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5B3E4D" w:rsidRPr="00A523FA" w:rsidTr="005B2DBC">
        <w:trPr>
          <w:trHeight w:val="1959"/>
        </w:trPr>
        <w:tc>
          <w:tcPr>
            <w:tcW w:w="9463" w:type="dxa"/>
          </w:tcPr>
          <w:p w:rsidR="005B3E4D" w:rsidRPr="00A523FA" w:rsidRDefault="006A42E2" w:rsidP="00DC35EE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  <w:r w:rsidRPr="00A523FA">
              <w:rPr>
                <w:rFonts w:ascii="Times New Roman" w:hAnsi="Times New Roman"/>
              </w:rPr>
              <w:t xml:space="preserve"> </w:t>
            </w:r>
            <w:r w:rsidR="005B3E4D" w:rsidRPr="00A523FA">
              <w:rPr>
                <w:rFonts w:ascii="Times New Roman" w:hAnsi="Times New Roman"/>
              </w:rPr>
              <w:t>Р о с с и й с к а я  Ф е д е р а ц и я</w:t>
            </w:r>
          </w:p>
          <w:p w:rsidR="005B3E4D" w:rsidRPr="00A523FA" w:rsidRDefault="005B3E4D" w:rsidP="00DC35EE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A523FA">
              <w:rPr>
                <w:rFonts w:ascii="Times New Roman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5B3E4D" w:rsidRPr="00A523FA" w:rsidRDefault="005B3E4D" w:rsidP="00E71365">
            <w:pPr>
              <w:spacing w:after="0"/>
              <w:jc w:val="center"/>
              <w:rPr>
                <w:sz w:val="32"/>
                <w:szCs w:val="32"/>
              </w:rPr>
            </w:pPr>
            <w:r w:rsidRPr="00A523FA">
              <w:rPr>
                <w:b/>
                <w:sz w:val="32"/>
                <w:szCs w:val="32"/>
              </w:rPr>
              <w:t xml:space="preserve">Муниципальное образование </w:t>
            </w:r>
            <w:r w:rsidR="00F846AC" w:rsidRPr="00A523FA">
              <w:rPr>
                <w:b/>
                <w:sz w:val="32"/>
                <w:szCs w:val="32"/>
              </w:rPr>
              <w:t>"</w:t>
            </w:r>
            <w:r w:rsidRPr="00A523FA">
              <w:rPr>
                <w:b/>
                <w:sz w:val="32"/>
                <w:szCs w:val="32"/>
              </w:rPr>
              <w:t>Тайшетский  район</w:t>
            </w:r>
            <w:r w:rsidR="00F846AC" w:rsidRPr="00A523FA">
              <w:rPr>
                <w:b/>
                <w:sz w:val="32"/>
                <w:szCs w:val="32"/>
              </w:rPr>
              <w:t>"</w:t>
            </w:r>
          </w:p>
          <w:p w:rsidR="005B3E4D" w:rsidRPr="00A523FA" w:rsidRDefault="005B3E4D" w:rsidP="00DC35EE">
            <w:pPr>
              <w:pStyle w:val="6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23FA">
              <w:rPr>
                <w:rFonts w:ascii="Times New Roman" w:hAnsi="Times New Roman"/>
                <w:sz w:val="32"/>
                <w:szCs w:val="32"/>
              </w:rPr>
              <w:t>АДМИНИСТРАЦИЯ  РАЙОНА</w:t>
            </w:r>
          </w:p>
          <w:p w:rsidR="00E71365" w:rsidRPr="00A523FA" w:rsidRDefault="00E71365" w:rsidP="00E71365"/>
          <w:p w:rsidR="005B3E4D" w:rsidRPr="00A523FA" w:rsidRDefault="005B3E4D" w:rsidP="00DC35EE"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 w:rsidRPr="00A523FA">
              <w:rPr>
                <w:rFonts w:ascii="Times New Roman" w:hAnsi="Times New Roman"/>
                <w:sz w:val="44"/>
                <w:szCs w:val="44"/>
              </w:rPr>
              <w:t>ПОСТАНОВЛЕНИЕ</w:t>
            </w:r>
          </w:p>
          <w:p w:rsidR="005B3E4D" w:rsidRPr="00A523FA" w:rsidRDefault="005B3E4D" w:rsidP="00E71365">
            <w:pPr>
              <w:spacing w:after="0"/>
            </w:pPr>
          </w:p>
        </w:tc>
      </w:tr>
    </w:tbl>
    <w:p w:rsidR="005B3E4D" w:rsidRPr="00A523FA" w:rsidRDefault="005B3E4D" w:rsidP="005B3E4D">
      <w:pPr>
        <w:pStyle w:val="af3"/>
        <w:suppressLineNumbers/>
        <w:ind w:right="0" w:firstLine="0"/>
        <w:rPr>
          <w:sz w:val="26"/>
        </w:rPr>
      </w:pPr>
    </w:p>
    <w:p w:rsidR="00CD2FDA" w:rsidRPr="00A523FA" w:rsidRDefault="00CD2FDA" w:rsidP="009638BA">
      <w:pPr>
        <w:spacing w:after="0"/>
        <w:ind w:right="-568"/>
      </w:pPr>
      <w:r w:rsidRPr="00A523FA">
        <w:t>от “</w:t>
      </w:r>
      <w:r w:rsidR="000112D2">
        <w:t xml:space="preserve">29 </w:t>
      </w:r>
      <w:r w:rsidRPr="00A523FA">
        <w:t>”</w:t>
      </w:r>
      <w:r w:rsidR="00DB1F37" w:rsidRPr="00A523FA">
        <w:t xml:space="preserve"> </w:t>
      </w:r>
      <w:r w:rsidR="000112D2">
        <w:t>декабря</w:t>
      </w:r>
      <w:r w:rsidR="002F7E7A">
        <w:t xml:space="preserve"> </w:t>
      </w:r>
      <w:r w:rsidRPr="00A523FA">
        <w:t>20</w:t>
      </w:r>
      <w:r w:rsidR="001D1A31">
        <w:t>21</w:t>
      </w:r>
      <w:r w:rsidR="00A96353">
        <w:t xml:space="preserve"> года</w:t>
      </w:r>
      <w:r w:rsidRPr="00A523FA">
        <w:t xml:space="preserve">                                                                 </w:t>
      </w:r>
      <w:r w:rsidR="00A96353">
        <w:tab/>
      </w:r>
      <w:r w:rsidR="00A96353">
        <w:tab/>
      </w:r>
      <w:r w:rsidRPr="00A523FA">
        <w:t>№</w:t>
      </w:r>
      <w:r w:rsidR="00192DCB">
        <w:t xml:space="preserve"> </w:t>
      </w:r>
      <w:r w:rsidR="000112D2">
        <w:t>912</w:t>
      </w:r>
    </w:p>
    <w:p w:rsidR="00CD2FDA" w:rsidRPr="00A523FA" w:rsidRDefault="00CD2FDA" w:rsidP="00CD2FDA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CD2FDA" w:rsidRPr="00A523FA" w:rsidTr="00190593">
        <w:trPr>
          <w:trHeight w:val="7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D2FDA" w:rsidRPr="00A523FA" w:rsidRDefault="00FA46A9" w:rsidP="00651BD5">
            <w:pPr>
              <w:spacing w:after="0"/>
            </w:pPr>
            <w:r w:rsidRPr="00A523FA">
              <w:t xml:space="preserve">О внесении изменений в муниципальную программу муниципального образования "Тайшетский район" </w:t>
            </w:r>
            <w:r w:rsidR="00687A9D">
              <w:t>"</w:t>
            </w:r>
            <w:r w:rsidR="00687A9D" w:rsidRPr="00685E28">
              <w:t>Развитие дорожного хозяйства" на 2020-2025 годы</w:t>
            </w:r>
          </w:p>
        </w:tc>
      </w:tr>
    </w:tbl>
    <w:p w:rsidR="00CD2FDA" w:rsidRPr="00A523FA" w:rsidRDefault="00CD2FDA" w:rsidP="00CD2FDA">
      <w:r w:rsidRPr="00A523FA">
        <w:tab/>
      </w:r>
    </w:p>
    <w:p w:rsidR="001D1A31" w:rsidRPr="00C5102A" w:rsidRDefault="001D1A31" w:rsidP="001D1A31">
      <w:pPr>
        <w:ind w:firstLine="709"/>
        <w:rPr>
          <w:szCs w:val="24"/>
        </w:rPr>
      </w:pPr>
      <w:r w:rsidRPr="00C5102A">
        <w:rPr>
          <w:szCs w:val="24"/>
        </w:rPr>
        <w:t xml:space="preserve">В целях приведения муниципальной программы муниципального образования "Тайшетский район" </w:t>
      </w:r>
      <w:r>
        <w:t>"</w:t>
      </w:r>
      <w:r w:rsidRPr="00685E28">
        <w:t>Развитие дорожного хозяйства" на 2020-2025 годы</w:t>
      </w:r>
      <w:r w:rsidRPr="00C5102A">
        <w:rPr>
          <w:szCs w:val="24"/>
        </w:rPr>
        <w:t xml:space="preserve">, утвержденной постановлением администрации Тайшетского района </w:t>
      </w:r>
      <w:r>
        <w:rPr>
          <w:szCs w:val="24"/>
        </w:rPr>
        <w:t>29 августа 2019 года № 456 (в редакции постановлений администрации Тайшетского района от</w:t>
      </w:r>
      <w:r w:rsidRPr="00FD495C">
        <w:rPr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>
        <w:rPr>
          <w:szCs w:val="24"/>
          <w:shd w:val="clear" w:color="auto" w:fill="FFFFFF" w:themeFill="background1"/>
        </w:rPr>
        <w:t>11 марта 2020 года</w:t>
      </w:r>
      <w:r w:rsidRPr="00FD495C">
        <w:rPr>
          <w:szCs w:val="24"/>
          <w:shd w:val="clear" w:color="auto" w:fill="FFFFFF" w:themeFill="background1"/>
        </w:rPr>
        <w:t xml:space="preserve"> № 184</w:t>
      </w:r>
      <w:r>
        <w:rPr>
          <w:szCs w:val="24"/>
          <w:shd w:val="clear" w:color="auto" w:fill="FFFFFF" w:themeFill="background1"/>
        </w:rPr>
        <w:t>, от 25 мая 2020 года</w:t>
      </w:r>
      <w:r w:rsidRPr="00FD495C">
        <w:rPr>
          <w:szCs w:val="24"/>
          <w:shd w:val="clear" w:color="auto" w:fill="FFFFFF" w:themeFill="background1"/>
        </w:rPr>
        <w:t xml:space="preserve"> № 401</w:t>
      </w:r>
      <w:r>
        <w:rPr>
          <w:szCs w:val="24"/>
          <w:shd w:val="clear" w:color="auto" w:fill="FFFFFF" w:themeFill="background1"/>
        </w:rPr>
        <w:t xml:space="preserve">, от 10 декабря 2020 года № 939, </w:t>
      </w:r>
      <w:r w:rsidRPr="008F5C9D">
        <w:rPr>
          <w:szCs w:val="24"/>
          <w:shd w:val="clear" w:color="auto" w:fill="FFFFFF" w:themeFill="background1"/>
        </w:rPr>
        <w:t xml:space="preserve">от </w:t>
      </w:r>
      <w:r>
        <w:rPr>
          <w:szCs w:val="24"/>
          <w:shd w:val="clear" w:color="auto" w:fill="FFFFFF" w:themeFill="background1"/>
        </w:rPr>
        <w:t xml:space="preserve">24 декабря </w:t>
      </w:r>
      <w:r w:rsidRPr="008F5C9D">
        <w:rPr>
          <w:szCs w:val="24"/>
          <w:shd w:val="clear" w:color="auto" w:fill="FFFFFF" w:themeFill="background1"/>
        </w:rPr>
        <w:t>2020 г. № 967</w:t>
      </w:r>
      <w:r>
        <w:rPr>
          <w:szCs w:val="24"/>
          <w:shd w:val="clear" w:color="auto" w:fill="FFFFFF" w:themeFill="background1"/>
        </w:rPr>
        <w:t xml:space="preserve">, </w:t>
      </w:r>
      <w:r w:rsidR="00A40526">
        <w:rPr>
          <w:szCs w:val="24"/>
          <w:shd w:val="clear" w:color="auto" w:fill="FFFFFF" w:themeFill="background1"/>
        </w:rPr>
        <w:t xml:space="preserve">от 29 марта 2021 года №161, от </w:t>
      </w:r>
      <w:r>
        <w:rPr>
          <w:szCs w:val="24"/>
          <w:shd w:val="clear" w:color="auto" w:fill="FFFFFF" w:themeFill="background1"/>
        </w:rPr>
        <w:t>1 сентября 2021 года</w:t>
      </w:r>
      <w:r w:rsidRPr="001D1A31">
        <w:rPr>
          <w:szCs w:val="24"/>
          <w:shd w:val="clear" w:color="auto" w:fill="FFFFFF" w:themeFill="background1"/>
        </w:rPr>
        <w:t xml:space="preserve"> № 600</w:t>
      </w:r>
      <w:r>
        <w:rPr>
          <w:szCs w:val="24"/>
          <w:shd w:val="clear" w:color="auto" w:fill="FFFFFF" w:themeFill="background1"/>
        </w:rPr>
        <w:t xml:space="preserve">, от 28 октября </w:t>
      </w:r>
      <w:r w:rsidRPr="001D1A31">
        <w:rPr>
          <w:szCs w:val="24"/>
          <w:shd w:val="clear" w:color="auto" w:fill="FFFFFF" w:themeFill="background1"/>
        </w:rPr>
        <w:t>2021</w:t>
      </w:r>
      <w:r>
        <w:rPr>
          <w:szCs w:val="24"/>
          <w:shd w:val="clear" w:color="auto" w:fill="FFFFFF" w:themeFill="background1"/>
        </w:rPr>
        <w:t xml:space="preserve"> года</w:t>
      </w:r>
      <w:r w:rsidRPr="001D1A31">
        <w:rPr>
          <w:szCs w:val="24"/>
          <w:shd w:val="clear" w:color="auto" w:fill="FFFFFF" w:themeFill="background1"/>
        </w:rPr>
        <w:t xml:space="preserve"> №727</w:t>
      </w:r>
      <w:r>
        <w:rPr>
          <w:szCs w:val="24"/>
          <w:shd w:val="clear" w:color="auto" w:fill="FFFFFF" w:themeFill="background1"/>
        </w:rPr>
        <w:t>)</w:t>
      </w:r>
      <w:r>
        <w:rPr>
          <w:szCs w:val="24"/>
        </w:rPr>
        <w:t>,</w:t>
      </w:r>
      <w:r w:rsidRPr="00C5102A">
        <w:rPr>
          <w:szCs w:val="24"/>
        </w:rPr>
        <w:t xml:space="preserve">  в соответствии  с решением Думы Тайшетского района </w:t>
      </w:r>
      <w:r w:rsidRPr="00213D1B">
        <w:rPr>
          <w:szCs w:val="24"/>
        </w:rPr>
        <w:t xml:space="preserve">от 22 декабря 2020 года № 21 "О бюджете муниципального образования "Тайшетский район" на 2021 год и на плановый период 2022 и 2023 годов" (в редакции решений Думы Тайшетского района от 29 декабря 2020 года № </w:t>
      </w:r>
      <w:r>
        <w:rPr>
          <w:szCs w:val="24"/>
        </w:rPr>
        <w:t>27, от 25</w:t>
      </w:r>
      <w:r w:rsidRPr="00213D1B">
        <w:rPr>
          <w:szCs w:val="24"/>
        </w:rPr>
        <w:t xml:space="preserve"> марта 2021 года </w:t>
      </w:r>
      <w:r w:rsidRPr="00F57B0A">
        <w:rPr>
          <w:szCs w:val="24"/>
        </w:rPr>
        <w:t>№ 67</w:t>
      </w:r>
      <w:r>
        <w:rPr>
          <w:szCs w:val="24"/>
        </w:rPr>
        <w:t xml:space="preserve">, </w:t>
      </w:r>
      <w:r w:rsidRPr="006B4A17">
        <w:rPr>
          <w:szCs w:val="24"/>
        </w:rPr>
        <w:t>от 27 апреля 2021 года № 75</w:t>
      </w:r>
      <w:r>
        <w:rPr>
          <w:szCs w:val="24"/>
        </w:rPr>
        <w:t xml:space="preserve">, </w:t>
      </w:r>
      <w:r w:rsidRPr="004F2D56">
        <w:rPr>
          <w:szCs w:val="24"/>
        </w:rPr>
        <w:t>от 29 июня 2021 года № 113</w:t>
      </w:r>
      <w:r>
        <w:rPr>
          <w:szCs w:val="24"/>
        </w:rPr>
        <w:t xml:space="preserve">, </w:t>
      </w:r>
      <w:r w:rsidRPr="00D55F27">
        <w:rPr>
          <w:szCs w:val="24"/>
        </w:rPr>
        <w:t>от 24 августа 2021 года № 121</w:t>
      </w:r>
      <w:r w:rsidR="00842EDB" w:rsidRPr="00D55F27">
        <w:rPr>
          <w:szCs w:val="24"/>
        </w:rPr>
        <w:t xml:space="preserve">, </w:t>
      </w:r>
      <w:r w:rsidR="00D55F27" w:rsidRPr="00D55F27">
        <w:rPr>
          <w:szCs w:val="24"/>
        </w:rPr>
        <w:t>от 21 сентября</w:t>
      </w:r>
      <w:r w:rsidR="00842EDB" w:rsidRPr="00D55F27">
        <w:rPr>
          <w:szCs w:val="24"/>
        </w:rPr>
        <w:t xml:space="preserve">  </w:t>
      </w:r>
      <w:r w:rsidR="00D55F27" w:rsidRPr="00D55F27">
        <w:rPr>
          <w:szCs w:val="24"/>
        </w:rPr>
        <w:t>2021 года №</w:t>
      </w:r>
      <w:r w:rsidR="00D55F27">
        <w:rPr>
          <w:szCs w:val="24"/>
        </w:rPr>
        <w:t xml:space="preserve"> </w:t>
      </w:r>
      <w:r w:rsidR="00D55F27" w:rsidRPr="00D55F27">
        <w:rPr>
          <w:szCs w:val="24"/>
        </w:rPr>
        <w:t xml:space="preserve">125, </w:t>
      </w:r>
      <w:r w:rsidR="00D55F27" w:rsidRPr="00F5679D">
        <w:rPr>
          <w:szCs w:val="24"/>
        </w:rPr>
        <w:t xml:space="preserve">от 26 октября 2021 года № 133, от </w:t>
      </w:r>
      <w:r w:rsidR="00F5679D" w:rsidRPr="00F5679D">
        <w:rPr>
          <w:szCs w:val="24"/>
        </w:rPr>
        <w:t xml:space="preserve">23 </w:t>
      </w:r>
      <w:r w:rsidR="00D55F27" w:rsidRPr="00F5679D">
        <w:rPr>
          <w:szCs w:val="24"/>
        </w:rPr>
        <w:t>н</w:t>
      </w:r>
      <w:r w:rsidR="00F5679D" w:rsidRPr="00F5679D">
        <w:rPr>
          <w:szCs w:val="24"/>
        </w:rPr>
        <w:t xml:space="preserve">оября </w:t>
      </w:r>
      <w:r w:rsidR="00EF60E5" w:rsidRPr="00F5679D">
        <w:rPr>
          <w:szCs w:val="24"/>
        </w:rPr>
        <w:t xml:space="preserve">2021 года </w:t>
      </w:r>
      <w:r w:rsidR="00F5679D" w:rsidRPr="00F5679D">
        <w:rPr>
          <w:szCs w:val="24"/>
        </w:rPr>
        <w:t xml:space="preserve">№ 137, от 21 декабря </w:t>
      </w:r>
      <w:r w:rsidR="00EF60E5" w:rsidRPr="00F5679D">
        <w:rPr>
          <w:szCs w:val="24"/>
        </w:rPr>
        <w:t xml:space="preserve">2021 года </w:t>
      </w:r>
      <w:r w:rsidR="00F5679D" w:rsidRPr="00F5679D">
        <w:rPr>
          <w:szCs w:val="24"/>
        </w:rPr>
        <w:t>№ 152</w:t>
      </w:r>
      <w:r w:rsidRPr="00A65142">
        <w:rPr>
          <w:szCs w:val="24"/>
        </w:rPr>
        <w:t xml:space="preserve">), </w:t>
      </w:r>
      <w:r w:rsidR="00A65142" w:rsidRPr="00A65142">
        <w:rPr>
          <w:szCs w:val="24"/>
        </w:rPr>
        <w:t xml:space="preserve">решением Думы Тайшетского района от 21 декабря 2021 года № 151 "О бюджете муниципального образования "Тайшетский район" на 2022 год и на плановый период 2023 и 2024 годов", </w:t>
      </w:r>
      <w:r w:rsidRPr="00A65142">
        <w:rPr>
          <w:szCs w:val="24"/>
        </w:rPr>
        <w:t>решением</w:t>
      </w:r>
      <w:r w:rsidRPr="00C5102A">
        <w:rPr>
          <w:szCs w:val="24"/>
        </w:rPr>
        <w:t xml:space="preserve"> Думы Тайшетского района от 27 марта 2018 года № 129 "О  Комитете по управлению муниципальным имуществом, строительству, архитектуре и жилищно-коммунальному хозяйству администрации Тайшетского района", с 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 (в редакции постановлений </w:t>
      </w:r>
      <w:r w:rsidR="00A40526">
        <w:rPr>
          <w:szCs w:val="24"/>
        </w:rPr>
        <w:t xml:space="preserve">администрации Тайшетского района </w:t>
      </w:r>
      <w:r w:rsidRPr="00C5102A">
        <w:rPr>
          <w:szCs w:val="24"/>
        </w:rPr>
        <w:t>от 17 января 2019</w:t>
      </w:r>
      <w:r>
        <w:rPr>
          <w:szCs w:val="24"/>
        </w:rPr>
        <w:t xml:space="preserve"> года</w:t>
      </w:r>
      <w:r w:rsidRPr="00C5102A">
        <w:rPr>
          <w:szCs w:val="24"/>
        </w:rPr>
        <w:t xml:space="preserve"> № 22, от 22 апреля 2019 </w:t>
      </w:r>
      <w:r>
        <w:rPr>
          <w:szCs w:val="24"/>
        </w:rPr>
        <w:t xml:space="preserve">года </w:t>
      </w:r>
      <w:r w:rsidRPr="00C5102A">
        <w:rPr>
          <w:szCs w:val="24"/>
        </w:rPr>
        <w:t>№ 229, от 16 октября 2019</w:t>
      </w:r>
      <w:r>
        <w:rPr>
          <w:szCs w:val="24"/>
        </w:rPr>
        <w:t xml:space="preserve"> года</w:t>
      </w:r>
      <w:r w:rsidR="00A40526">
        <w:rPr>
          <w:szCs w:val="24"/>
        </w:rPr>
        <w:t xml:space="preserve"> № 2019, от </w:t>
      </w:r>
      <w:r w:rsidRPr="00C5102A">
        <w:rPr>
          <w:szCs w:val="24"/>
        </w:rPr>
        <w:t>9 декабря 2019</w:t>
      </w:r>
      <w:r>
        <w:rPr>
          <w:szCs w:val="24"/>
        </w:rPr>
        <w:t xml:space="preserve"> года </w:t>
      </w:r>
      <w:r w:rsidRPr="00C5102A">
        <w:rPr>
          <w:szCs w:val="24"/>
        </w:rPr>
        <w:t>№ 744</w:t>
      </w:r>
      <w:r>
        <w:rPr>
          <w:szCs w:val="24"/>
        </w:rPr>
        <w:t xml:space="preserve">, от 13 января 2020 года № 4, от 25 февраля 2020 года № 123, </w:t>
      </w:r>
      <w:r w:rsidRPr="004D1908">
        <w:rPr>
          <w:szCs w:val="24"/>
        </w:rPr>
        <w:t>от 15 февраля 2021 года № 64</w:t>
      </w:r>
      <w:r w:rsidRPr="00C5102A">
        <w:rPr>
          <w:szCs w:val="24"/>
        </w:rPr>
        <w:t xml:space="preserve">), руководствуясь статьями 22, 45 Устава муниципального образования </w:t>
      </w:r>
      <w:r>
        <w:t>"</w:t>
      </w:r>
      <w:r w:rsidRPr="00F57DB6">
        <w:t xml:space="preserve">Тайшетский </w:t>
      </w:r>
      <w:r>
        <w:t xml:space="preserve">муниципальный </w:t>
      </w:r>
      <w:r w:rsidRPr="00F57DB6">
        <w:t>район</w:t>
      </w:r>
      <w:r>
        <w:t xml:space="preserve"> Иркутской области"</w:t>
      </w:r>
      <w:r w:rsidRPr="00C5102A">
        <w:rPr>
          <w:szCs w:val="24"/>
        </w:rPr>
        <w:t xml:space="preserve">, администрация Тайшетского района </w:t>
      </w:r>
    </w:p>
    <w:p w:rsidR="003138C1" w:rsidRPr="00C5102A" w:rsidRDefault="003138C1" w:rsidP="00FA46A9">
      <w:pPr>
        <w:ind w:firstLine="709"/>
        <w:rPr>
          <w:szCs w:val="24"/>
        </w:rPr>
      </w:pPr>
    </w:p>
    <w:p w:rsidR="00CD2FDA" w:rsidRPr="00C5102A" w:rsidRDefault="00CD2FDA" w:rsidP="00493131">
      <w:pPr>
        <w:ind w:firstLine="708"/>
        <w:outlineLvl w:val="0"/>
        <w:rPr>
          <w:b/>
          <w:szCs w:val="24"/>
        </w:rPr>
      </w:pPr>
      <w:r w:rsidRPr="00C5102A">
        <w:rPr>
          <w:b/>
          <w:szCs w:val="24"/>
        </w:rPr>
        <w:t>ПОСТАНОВЛЯЕТ:</w:t>
      </w:r>
    </w:p>
    <w:p w:rsidR="00CD2FDA" w:rsidRPr="00C5102A" w:rsidRDefault="00CD2FDA" w:rsidP="00CD2FDA">
      <w:pPr>
        <w:rPr>
          <w:szCs w:val="24"/>
        </w:rPr>
      </w:pPr>
    </w:p>
    <w:p w:rsidR="00380DB5" w:rsidRPr="00A523FA" w:rsidRDefault="000F43A6" w:rsidP="00A33C3C">
      <w:r w:rsidRPr="00C5102A">
        <w:rPr>
          <w:szCs w:val="24"/>
        </w:rPr>
        <w:tab/>
        <w:t>1. Внести в муниципальную программу муниципального</w:t>
      </w:r>
      <w:r w:rsidR="00067011" w:rsidRPr="00C5102A">
        <w:rPr>
          <w:szCs w:val="24"/>
        </w:rPr>
        <w:t xml:space="preserve"> образования "Тайшетский район" </w:t>
      </w:r>
      <w:r w:rsidR="009804BB">
        <w:t>"</w:t>
      </w:r>
      <w:r w:rsidR="009804BB" w:rsidRPr="00685E28">
        <w:t>Развитие дорожного хозяйства" на 2020-2025 годы</w:t>
      </w:r>
      <w:r w:rsidR="009804BB" w:rsidRPr="00C5102A">
        <w:rPr>
          <w:szCs w:val="24"/>
        </w:rPr>
        <w:t xml:space="preserve">, утвержденной постановлением администрации Тайшетского района </w:t>
      </w:r>
      <w:r w:rsidR="009804BB">
        <w:rPr>
          <w:szCs w:val="24"/>
        </w:rPr>
        <w:t>29 августа 2019 года № 456</w:t>
      </w:r>
      <w:r w:rsidR="00A96353">
        <w:rPr>
          <w:szCs w:val="24"/>
        </w:rPr>
        <w:t xml:space="preserve"> </w:t>
      </w:r>
      <w:r w:rsidR="002417FA">
        <w:rPr>
          <w:szCs w:val="24"/>
        </w:rPr>
        <w:t>(в редакции постановлений администрации Тайшетского района от</w:t>
      </w:r>
      <w:r w:rsidR="002417FA" w:rsidRPr="00FD495C">
        <w:rPr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 w:rsidR="002417FA">
        <w:rPr>
          <w:szCs w:val="24"/>
          <w:shd w:val="clear" w:color="auto" w:fill="FFFFFF" w:themeFill="background1"/>
        </w:rPr>
        <w:t>11 марта 2020 года</w:t>
      </w:r>
      <w:r w:rsidR="002417FA" w:rsidRPr="00FD495C">
        <w:rPr>
          <w:szCs w:val="24"/>
          <w:shd w:val="clear" w:color="auto" w:fill="FFFFFF" w:themeFill="background1"/>
        </w:rPr>
        <w:t xml:space="preserve"> № 184</w:t>
      </w:r>
      <w:r w:rsidR="002417FA">
        <w:rPr>
          <w:szCs w:val="24"/>
          <w:shd w:val="clear" w:color="auto" w:fill="FFFFFF" w:themeFill="background1"/>
        </w:rPr>
        <w:t>, от 25 мая 2020 года</w:t>
      </w:r>
      <w:r w:rsidR="002417FA" w:rsidRPr="00FD495C">
        <w:rPr>
          <w:szCs w:val="24"/>
          <w:shd w:val="clear" w:color="auto" w:fill="FFFFFF" w:themeFill="background1"/>
        </w:rPr>
        <w:t xml:space="preserve"> № 401</w:t>
      </w:r>
      <w:r w:rsidR="002417FA">
        <w:rPr>
          <w:szCs w:val="24"/>
          <w:shd w:val="clear" w:color="auto" w:fill="FFFFFF" w:themeFill="background1"/>
        </w:rPr>
        <w:t>, от 10 декабря 2020 года №</w:t>
      </w:r>
      <w:r w:rsidR="001063B5">
        <w:rPr>
          <w:szCs w:val="24"/>
          <w:shd w:val="clear" w:color="auto" w:fill="FFFFFF" w:themeFill="background1"/>
        </w:rPr>
        <w:t xml:space="preserve"> </w:t>
      </w:r>
      <w:r w:rsidR="002417FA">
        <w:rPr>
          <w:szCs w:val="24"/>
          <w:shd w:val="clear" w:color="auto" w:fill="FFFFFF" w:themeFill="background1"/>
        </w:rPr>
        <w:t>939</w:t>
      </w:r>
      <w:r w:rsidR="00842EDB">
        <w:rPr>
          <w:szCs w:val="24"/>
          <w:shd w:val="clear" w:color="auto" w:fill="FFFFFF" w:themeFill="background1"/>
        </w:rPr>
        <w:t xml:space="preserve">, </w:t>
      </w:r>
      <w:r w:rsidR="00842EDB" w:rsidRPr="008F5C9D">
        <w:rPr>
          <w:szCs w:val="24"/>
          <w:shd w:val="clear" w:color="auto" w:fill="FFFFFF" w:themeFill="background1"/>
        </w:rPr>
        <w:t xml:space="preserve">от </w:t>
      </w:r>
      <w:r w:rsidR="00842EDB">
        <w:rPr>
          <w:szCs w:val="24"/>
          <w:shd w:val="clear" w:color="auto" w:fill="FFFFFF" w:themeFill="background1"/>
        </w:rPr>
        <w:t xml:space="preserve">24 декабря </w:t>
      </w:r>
      <w:r w:rsidR="00842EDB" w:rsidRPr="008F5C9D">
        <w:rPr>
          <w:szCs w:val="24"/>
          <w:shd w:val="clear" w:color="auto" w:fill="FFFFFF" w:themeFill="background1"/>
        </w:rPr>
        <w:t>2020 г. № 967</w:t>
      </w:r>
      <w:r w:rsidR="00842EDB">
        <w:rPr>
          <w:szCs w:val="24"/>
          <w:shd w:val="clear" w:color="auto" w:fill="FFFFFF" w:themeFill="background1"/>
        </w:rPr>
        <w:t xml:space="preserve">, </w:t>
      </w:r>
      <w:r w:rsidR="00556FE0">
        <w:rPr>
          <w:szCs w:val="24"/>
          <w:shd w:val="clear" w:color="auto" w:fill="FFFFFF" w:themeFill="background1"/>
        </w:rPr>
        <w:t xml:space="preserve">от 29 марта 2021 года №161, от </w:t>
      </w:r>
      <w:r w:rsidR="00842EDB">
        <w:rPr>
          <w:szCs w:val="24"/>
          <w:shd w:val="clear" w:color="auto" w:fill="FFFFFF" w:themeFill="background1"/>
        </w:rPr>
        <w:t>1 сентября 2021 года</w:t>
      </w:r>
      <w:r w:rsidR="00842EDB" w:rsidRPr="001D1A31">
        <w:rPr>
          <w:szCs w:val="24"/>
          <w:shd w:val="clear" w:color="auto" w:fill="FFFFFF" w:themeFill="background1"/>
        </w:rPr>
        <w:t xml:space="preserve"> № 600</w:t>
      </w:r>
      <w:r w:rsidR="00842EDB">
        <w:rPr>
          <w:szCs w:val="24"/>
          <w:shd w:val="clear" w:color="auto" w:fill="FFFFFF" w:themeFill="background1"/>
        </w:rPr>
        <w:t xml:space="preserve">, от 28 октября </w:t>
      </w:r>
      <w:r w:rsidR="00842EDB" w:rsidRPr="001D1A31">
        <w:rPr>
          <w:szCs w:val="24"/>
          <w:shd w:val="clear" w:color="auto" w:fill="FFFFFF" w:themeFill="background1"/>
        </w:rPr>
        <w:t>2021</w:t>
      </w:r>
      <w:r w:rsidR="00842EDB">
        <w:rPr>
          <w:szCs w:val="24"/>
          <w:shd w:val="clear" w:color="auto" w:fill="FFFFFF" w:themeFill="background1"/>
        </w:rPr>
        <w:t xml:space="preserve"> года</w:t>
      </w:r>
      <w:r w:rsidR="00842EDB" w:rsidRPr="001D1A31">
        <w:rPr>
          <w:szCs w:val="24"/>
          <w:shd w:val="clear" w:color="auto" w:fill="FFFFFF" w:themeFill="background1"/>
        </w:rPr>
        <w:t xml:space="preserve"> №727</w:t>
      </w:r>
      <w:r w:rsidR="002417FA">
        <w:rPr>
          <w:szCs w:val="24"/>
          <w:shd w:val="clear" w:color="auto" w:fill="FFFFFF" w:themeFill="background1"/>
        </w:rPr>
        <w:t>)</w:t>
      </w:r>
      <w:r w:rsidR="002417FA" w:rsidRPr="00A523FA">
        <w:t xml:space="preserve"> </w:t>
      </w:r>
      <w:r w:rsidR="00A33C3C" w:rsidRPr="00A523FA">
        <w:t>(далее – Программа)</w:t>
      </w:r>
      <w:r w:rsidR="0026114F" w:rsidRPr="00A523FA">
        <w:t>,</w:t>
      </w:r>
      <w:r w:rsidR="00A33C3C" w:rsidRPr="00A523FA">
        <w:t xml:space="preserve"> следующие изменения:</w:t>
      </w:r>
    </w:p>
    <w:p w:rsidR="00353995" w:rsidRPr="00A523FA" w:rsidRDefault="00A33C3C" w:rsidP="00E23DEE">
      <w:pPr>
        <w:widowControl w:val="0"/>
        <w:autoSpaceDE w:val="0"/>
        <w:autoSpaceDN w:val="0"/>
        <w:adjustRightInd w:val="0"/>
        <w:ind w:firstLine="709"/>
      </w:pPr>
      <w:r w:rsidRPr="00A523FA">
        <w:lastRenderedPageBreak/>
        <w:t xml:space="preserve">1) в </w:t>
      </w:r>
      <w:r w:rsidR="003138C1" w:rsidRPr="00A523FA">
        <w:t>паспорт</w:t>
      </w:r>
      <w:r w:rsidR="001E6ECA" w:rsidRPr="00A523FA">
        <w:t>е</w:t>
      </w:r>
      <w:r w:rsidR="003138C1" w:rsidRPr="00A523FA">
        <w:t xml:space="preserve"> Программы</w:t>
      </w:r>
      <w:r w:rsidR="00353995" w:rsidRPr="00A523FA">
        <w:t>:</w:t>
      </w:r>
      <w:r w:rsidR="00E23DEE" w:rsidRPr="00A523FA">
        <w:t xml:space="preserve"> </w:t>
      </w:r>
    </w:p>
    <w:p w:rsidR="00855719" w:rsidRPr="00A523FA" w:rsidRDefault="001E6ECA" w:rsidP="003938EC">
      <w:pPr>
        <w:widowControl w:val="0"/>
        <w:autoSpaceDE w:val="0"/>
        <w:autoSpaceDN w:val="0"/>
        <w:adjustRightInd w:val="0"/>
        <w:spacing w:after="0"/>
        <w:ind w:firstLine="709"/>
      </w:pPr>
      <w:r w:rsidRPr="00A523FA">
        <w:t>строку "Объемы и источники финансирования Программы" изложить в следующей редакции:</w:t>
      </w:r>
    </w:p>
    <w:p w:rsidR="00B032D6" w:rsidRDefault="00B032D6" w:rsidP="003938EC">
      <w:pPr>
        <w:widowControl w:val="0"/>
        <w:autoSpaceDE w:val="0"/>
        <w:autoSpaceDN w:val="0"/>
        <w:adjustRightInd w:val="0"/>
        <w:spacing w:after="0"/>
        <w:ind w:firstLine="709"/>
      </w:pPr>
    </w:p>
    <w:p w:rsidR="001E6ECA" w:rsidRDefault="001E6ECA" w:rsidP="003938EC">
      <w:pPr>
        <w:widowControl w:val="0"/>
        <w:autoSpaceDE w:val="0"/>
        <w:autoSpaceDN w:val="0"/>
        <w:adjustRightInd w:val="0"/>
        <w:spacing w:after="0"/>
        <w:ind w:firstLine="709"/>
      </w:pPr>
      <w:r w:rsidRPr="00A523FA">
        <w:t>"</w:t>
      </w:r>
    </w:p>
    <w:tbl>
      <w:tblPr>
        <w:tblW w:w="8647" w:type="dxa"/>
        <w:tblCellSpacing w:w="5" w:type="nil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5954"/>
      </w:tblGrid>
      <w:tr w:rsidR="00D43815" w:rsidRPr="00A65640" w:rsidTr="00D43815">
        <w:trPr>
          <w:trHeight w:val="400"/>
          <w:tblCellSpacing w:w="5" w:type="nil"/>
        </w:trPr>
        <w:tc>
          <w:tcPr>
            <w:tcW w:w="2693" w:type="dxa"/>
            <w:shd w:val="clear" w:color="auto" w:fill="auto"/>
          </w:tcPr>
          <w:p w:rsidR="00D43815" w:rsidRPr="00A65640" w:rsidRDefault="00D43815" w:rsidP="00D43815">
            <w:pPr>
              <w:pStyle w:val="ConsPlusCell"/>
            </w:pPr>
            <w:r w:rsidRPr="00A65640">
              <w:t xml:space="preserve">Объемы   и    источники    финансирования Программы    </w:t>
            </w:r>
          </w:p>
          <w:p w:rsidR="00D43815" w:rsidRPr="00A65640" w:rsidRDefault="00D43815" w:rsidP="00D43815">
            <w:pPr>
              <w:spacing w:after="0"/>
              <w:rPr>
                <w:i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6A0284" w:rsidRPr="00A65640" w:rsidRDefault="006A0284" w:rsidP="006A0284">
            <w:pPr>
              <w:tabs>
                <w:tab w:val="left" w:pos="709"/>
              </w:tabs>
              <w:spacing w:after="0"/>
              <w:ind w:firstLine="1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Общий объем финансирования составляет </w:t>
            </w:r>
            <w:r w:rsidR="005124E6" w:rsidRPr="00A65640">
              <w:t>83506,41</w:t>
            </w:r>
            <w:r w:rsidRPr="00A65640">
              <w:t xml:space="preserve"> </w:t>
            </w:r>
            <w:r w:rsidRPr="00A65640">
              <w:rPr>
                <w:lang w:eastAsia="hi-IN" w:bidi="hi-IN"/>
              </w:rPr>
              <w:t xml:space="preserve">тыс. руб., в том числе </w:t>
            </w:r>
          </w:p>
          <w:p w:rsidR="006A0284" w:rsidRPr="00A65640" w:rsidRDefault="006A0284" w:rsidP="006A0284">
            <w:pPr>
              <w:pStyle w:val="aa"/>
              <w:tabs>
                <w:tab w:val="left" w:pos="709"/>
              </w:tabs>
              <w:spacing w:after="0"/>
              <w:ind w:left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1) по годам реализации Программы: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21024,96</w:t>
            </w:r>
            <w:r w:rsidRPr="00A65640">
              <w:rPr>
                <w:sz w:val="20"/>
                <w:szCs w:val="20"/>
                <w:lang w:eastAsia="hi-IN" w:bidi="hi-IN"/>
              </w:rPr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2021 г. – </w:t>
            </w:r>
            <w:r w:rsidRPr="00A65640">
              <w:t xml:space="preserve">9346,97 </w:t>
            </w:r>
            <w:r w:rsidRPr="00A65640">
              <w:rPr>
                <w:lang w:eastAsia="hi-IN" w:bidi="hi-IN"/>
              </w:rPr>
              <w:t>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2022 г. – </w:t>
            </w:r>
            <w:r w:rsidR="00AF5C65" w:rsidRPr="00A65640">
              <w:t>10191,60</w:t>
            </w:r>
            <w:r w:rsidRPr="00A65640"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2023 г. – </w:t>
            </w:r>
            <w:r w:rsidR="00AF5C65" w:rsidRPr="00A65640">
              <w:t>12613,90</w:t>
            </w:r>
            <w:r w:rsidRPr="00A65640"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2024 г. – </w:t>
            </w:r>
            <w:r w:rsidR="00AF5C65" w:rsidRPr="00A65640">
              <w:t>13409,00</w:t>
            </w:r>
            <w:r w:rsidRPr="00A65640"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2025 г.- </w:t>
            </w:r>
            <w:r w:rsidR="005124E6" w:rsidRPr="00A65640">
              <w:t>16919,98</w:t>
            </w:r>
            <w:r w:rsidRPr="00A65640"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2) по источникам финансирования Программы: 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за счет средств бюджета муниципального образования "Тайшетский район" (далее - районный бюджет)-</w:t>
            </w:r>
            <w:r w:rsidRPr="00A65640">
              <w:t xml:space="preserve"> </w:t>
            </w:r>
            <w:r w:rsidR="005124E6" w:rsidRPr="00A65640">
              <w:t xml:space="preserve">83506,41 </w:t>
            </w:r>
            <w:r w:rsidRPr="00A65640">
              <w:rPr>
                <w:lang w:eastAsia="hi-IN" w:bidi="hi-IN"/>
              </w:rPr>
              <w:t>тыс. руб.:</w:t>
            </w:r>
          </w:p>
          <w:p w:rsidR="005124E6" w:rsidRPr="00A65640" w:rsidRDefault="005124E6" w:rsidP="005124E6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21024,96</w:t>
            </w:r>
            <w:r w:rsidRPr="00A65640">
              <w:rPr>
                <w:sz w:val="20"/>
                <w:szCs w:val="20"/>
                <w:lang w:eastAsia="hi-IN" w:bidi="hi-IN"/>
              </w:rPr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5124E6" w:rsidRPr="00A65640" w:rsidRDefault="005124E6" w:rsidP="005124E6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2021 г. – </w:t>
            </w:r>
            <w:r w:rsidRPr="00A65640">
              <w:t xml:space="preserve">9346,97 </w:t>
            </w:r>
            <w:r w:rsidRPr="00A65640">
              <w:rPr>
                <w:lang w:eastAsia="hi-IN" w:bidi="hi-IN"/>
              </w:rPr>
              <w:t>тыс. руб.;</w:t>
            </w:r>
          </w:p>
          <w:p w:rsidR="005124E6" w:rsidRPr="00A65640" w:rsidRDefault="005124E6" w:rsidP="005124E6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2022 г. – </w:t>
            </w:r>
            <w:r w:rsidRPr="00A65640">
              <w:t xml:space="preserve">10191,60 </w:t>
            </w:r>
            <w:r w:rsidRPr="00A65640">
              <w:rPr>
                <w:lang w:eastAsia="hi-IN" w:bidi="hi-IN"/>
              </w:rPr>
              <w:t>тыс. руб.;</w:t>
            </w:r>
          </w:p>
          <w:p w:rsidR="005124E6" w:rsidRPr="00A65640" w:rsidRDefault="005124E6" w:rsidP="005124E6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2023 г. – </w:t>
            </w:r>
            <w:r w:rsidRPr="00A65640">
              <w:t xml:space="preserve">12613,90 </w:t>
            </w:r>
            <w:r w:rsidRPr="00A65640">
              <w:rPr>
                <w:lang w:eastAsia="hi-IN" w:bidi="hi-IN"/>
              </w:rPr>
              <w:t>тыс. руб.;</w:t>
            </w:r>
          </w:p>
          <w:p w:rsidR="005124E6" w:rsidRPr="00A65640" w:rsidRDefault="005124E6" w:rsidP="005124E6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2024 г. – </w:t>
            </w:r>
            <w:r w:rsidRPr="00A65640">
              <w:t xml:space="preserve">13409,00 </w:t>
            </w:r>
            <w:r w:rsidRPr="00A65640">
              <w:rPr>
                <w:lang w:eastAsia="hi-IN" w:bidi="hi-IN"/>
              </w:rPr>
              <w:t>тыс. руб.;</w:t>
            </w:r>
          </w:p>
          <w:p w:rsidR="005124E6" w:rsidRPr="00A65640" w:rsidRDefault="005124E6" w:rsidP="005124E6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2025 г.- </w:t>
            </w:r>
            <w:r w:rsidRPr="00A65640">
              <w:t xml:space="preserve">16919,98 </w:t>
            </w:r>
            <w:r w:rsidRPr="00A65640">
              <w:rPr>
                <w:lang w:eastAsia="hi-IN" w:bidi="hi-IN"/>
              </w:rPr>
              <w:t>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3) в разрезе Подпрограмм Программы:</w:t>
            </w:r>
          </w:p>
          <w:p w:rsidR="006A0284" w:rsidRPr="00A65640" w:rsidRDefault="006A0284" w:rsidP="006A0284">
            <w:pPr>
              <w:pStyle w:val="ConsPlusCell"/>
              <w:jc w:val="both"/>
              <w:rPr>
                <w:rFonts w:eastAsia="Calibri"/>
                <w:lang w:eastAsia="hi-IN" w:bidi="hi-IN"/>
              </w:rPr>
            </w:pPr>
            <w:r w:rsidRPr="00A65640">
              <w:rPr>
                <w:rFonts w:eastAsia="Calibri"/>
                <w:lang w:eastAsia="hi-IN" w:bidi="hi-IN"/>
              </w:rPr>
              <w:t xml:space="preserve">Объем ресурсного обеспечения Подпрограммы </w:t>
            </w:r>
            <w:hyperlink w:anchor="P321" w:history="1">
              <w:r w:rsidRPr="00A65640">
                <w:t>"Развитие дорожной инфраструктуры"</w:t>
              </w:r>
            </w:hyperlink>
            <w:r w:rsidRPr="00A65640">
              <w:t xml:space="preserve"> на 2020 - 2025 годы</w:t>
            </w:r>
            <w:r w:rsidRPr="00A65640">
              <w:rPr>
                <w:rFonts w:eastAsia="Calibri"/>
                <w:lang w:eastAsia="en-US"/>
              </w:rPr>
              <w:t xml:space="preserve"> </w:t>
            </w:r>
            <w:r w:rsidRPr="00A65640">
              <w:rPr>
                <w:rFonts w:eastAsia="Calibri"/>
                <w:lang w:eastAsia="hi-IN" w:bidi="hi-IN"/>
              </w:rPr>
              <w:t>– </w:t>
            </w:r>
            <w:r w:rsidR="00E85EB8" w:rsidRPr="00A65640">
              <w:rPr>
                <w:lang w:eastAsia="hi-IN" w:bidi="hi-IN"/>
              </w:rPr>
              <w:t>74487,87</w:t>
            </w:r>
            <w:r w:rsidRPr="00A65640">
              <w:rPr>
                <w:lang w:eastAsia="hi-IN" w:bidi="hi-IN"/>
              </w:rPr>
              <w:t xml:space="preserve"> </w:t>
            </w:r>
            <w:r w:rsidRPr="00A65640">
              <w:rPr>
                <w:rFonts w:eastAsia="Calibri"/>
                <w:lang w:eastAsia="hi-IN" w:bidi="hi-IN"/>
              </w:rPr>
              <w:t>тыс. руб., в том числе:</w:t>
            </w:r>
          </w:p>
          <w:p w:rsidR="006A0284" w:rsidRPr="00A65640" w:rsidRDefault="006A0284" w:rsidP="006A0284">
            <w:pPr>
              <w:pStyle w:val="ConsPlusCell"/>
              <w:jc w:val="both"/>
            </w:pPr>
            <w:r w:rsidRPr="00A65640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21024,96</w:t>
            </w:r>
            <w:r w:rsidRPr="00A65640">
              <w:rPr>
                <w:sz w:val="20"/>
                <w:szCs w:val="20"/>
                <w:lang w:eastAsia="hi-IN" w:bidi="hi-IN"/>
              </w:rPr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2021 г. – 9346,97 тыс. руб.;</w:t>
            </w:r>
          </w:p>
          <w:p w:rsidR="006A0284" w:rsidRPr="00A65640" w:rsidRDefault="00E85EB8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2022 г. – 9416,62</w:t>
            </w:r>
            <w:r w:rsidR="006A0284" w:rsidRPr="00A65640">
              <w:rPr>
                <w:lang w:eastAsia="hi-IN" w:bidi="hi-IN"/>
              </w:rPr>
              <w:t xml:space="preserve"> 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2023 г. – </w:t>
            </w:r>
            <w:r w:rsidR="00E85EB8" w:rsidRPr="00A65640">
              <w:rPr>
                <w:lang w:eastAsia="hi-IN" w:bidi="hi-IN"/>
              </w:rPr>
              <w:t xml:space="preserve">9870,97 </w:t>
            </w:r>
            <w:r w:rsidRPr="00A65640">
              <w:rPr>
                <w:lang w:eastAsia="hi-IN" w:bidi="hi-IN"/>
              </w:rPr>
              <w:t>тыс. руб;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2024 г. – </w:t>
            </w:r>
            <w:r w:rsidR="00E85EB8" w:rsidRPr="00A65640">
              <w:rPr>
                <w:lang w:eastAsia="hi-IN" w:bidi="hi-IN"/>
              </w:rPr>
              <w:t>10661,18</w:t>
            </w:r>
            <w:r w:rsidRPr="00A65640">
              <w:rPr>
                <w:lang w:eastAsia="hi-IN" w:bidi="hi-IN"/>
              </w:rPr>
              <w:t xml:space="preserve"> тыс. руб;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 -  14167,17 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2) по источникам финансирования: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за счет средств районного бюджета- </w:t>
            </w:r>
            <w:r w:rsidR="008E4CD5" w:rsidRPr="00A65640">
              <w:rPr>
                <w:lang w:eastAsia="hi-IN" w:bidi="hi-IN"/>
              </w:rPr>
              <w:t xml:space="preserve">74487,87 </w:t>
            </w:r>
            <w:r w:rsidRPr="00A65640">
              <w:rPr>
                <w:lang w:eastAsia="hi-IN" w:bidi="hi-IN"/>
              </w:rPr>
              <w:t>тыс. руб.:</w:t>
            </w:r>
          </w:p>
          <w:p w:rsidR="00E85EB8" w:rsidRPr="00A65640" w:rsidRDefault="00E85EB8" w:rsidP="00E85EB8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21024,96</w:t>
            </w:r>
            <w:r w:rsidRPr="00A65640">
              <w:rPr>
                <w:sz w:val="20"/>
                <w:szCs w:val="20"/>
                <w:lang w:eastAsia="hi-IN" w:bidi="hi-IN"/>
              </w:rPr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E85EB8" w:rsidRPr="00A65640" w:rsidRDefault="00E85EB8" w:rsidP="00E85EB8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2021 г. – 9346,97 тыс. руб.;</w:t>
            </w:r>
          </w:p>
          <w:p w:rsidR="00E85EB8" w:rsidRPr="00A65640" w:rsidRDefault="00E85EB8" w:rsidP="00E85EB8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2022 г. – 9416,62 тыс. руб.;</w:t>
            </w:r>
          </w:p>
          <w:p w:rsidR="00E85EB8" w:rsidRPr="00A65640" w:rsidRDefault="00E85EB8" w:rsidP="00E85EB8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2023 г. – 9870,97 тыс. руб;</w:t>
            </w:r>
          </w:p>
          <w:p w:rsidR="00E85EB8" w:rsidRPr="00A65640" w:rsidRDefault="00E85EB8" w:rsidP="00E85EB8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2024 г. – 10661,18 тыс. руб;</w:t>
            </w:r>
          </w:p>
          <w:p w:rsidR="00E85EB8" w:rsidRPr="00A65640" w:rsidRDefault="00E85EB8" w:rsidP="00E85EB8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 -  14167,17 тыс. руб.;</w:t>
            </w:r>
          </w:p>
          <w:p w:rsidR="006A0284" w:rsidRPr="00A65640" w:rsidRDefault="006A0284" w:rsidP="006A0284">
            <w:pPr>
              <w:tabs>
                <w:tab w:val="left" w:pos="709"/>
              </w:tabs>
              <w:spacing w:after="0"/>
              <w:ind w:firstLine="1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Объем ресурсного обеспечения Подпрограммы </w:t>
            </w:r>
            <w:r w:rsidRPr="00A65640">
              <w:t xml:space="preserve">"Безопасность  дорожного движения" на 2020 - 2025 годы – </w:t>
            </w:r>
            <w:r w:rsidR="00E85EB8" w:rsidRPr="00A65640">
              <w:rPr>
                <w:lang w:eastAsia="hi-IN" w:bidi="hi-IN"/>
              </w:rPr>
              <w:t xml:space="preserve">9018,54 </w:t>
            </w:r>
            <w:r w:rsidRPr="00A65640">
              <w:rPr>
                <w:lang w:eastAsia="hi-IN" w:bidi="hi-IN"/>
              </w:rPr>
              <w:t>тыс. руб.:</w:t>
            </w:r>
            <w:r w:rsidRPr="00A65640">
              <w:rPr>
                <w:b/>
                <w:bCs/>
                <w:iCs/>
                <w:color w:val="000000"/>
              </w:rPr>
              <w:t xml:space="preserve"> </w:t>
            </w:r>
          </w:p>
          <w:p w:rsidR="006A0284" w:rsidRPr="00A65640" w:rsidRDefault="006A0284" w:rsidP="006A0284">
            <w:pPr>
              <w:pStyle w:val="ConsPlusCell"/>
              <w:jc w:val="both"/>
            </w:pPr>
            <w:r w:rsidRPr="00A65640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0,00 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2021 г. – 0,00 тыс. руб.;</w:t>
            </w:r>
          </w:p>
          <w:p w:rsidR="008327EC" w:rsidRPr="00A65640" w:rsidRDefault="008327EC" w:rsidP="008327EC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2022 г. – 774,98 тыс. руб.;</w:t>
            </w:r>
          </w:p>
          <w:p w:rsidR="008327EC" w:rsidRPr="00A65640" w:rsidRDefault="008327EC" w:rsidP="008327EC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2023 г. – 2742,93 тыс. руб.;</w:t>
            </w:r>
          </w:p>
          <w:p w:rsidR="008327EC" w:rsidRPr="00A65640" w:rsidRDefault="008327EC" w:rsidP="008327EC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lastRenderedPageBreak/>
              <w:t>2024 г. – 2747,82 тыс. руб.;</w:t>
            </w:r>
          </w:p>
          <w:p w:rsidR="008327EC" w:rsidRPr="00A65640" w:rsidRDefault="008327EC" w:rsidP="008327EC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г.- 2752,81 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2) по источникам финансирования: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за счет средств районного бюджета – </w:t>
            </w:r>
            <w:r w:rsidR="00E85EB8" w:rsidRPr="00A65640">
              <w:rPr>
                <w:lang w:eastAsia="hi-IN" w:bidi="hi-IN"/>
              </w:rPr>
              <w:t xml:space="preserve">9018,54 </w:t>
            </w:r>
            <w:r w:rsidRPr="00A65640">
              <w:rPr>
                <w:lang w:eastAsia="hi-IN" w:bidi="hi-IN"/>
              </w:rPr>
              <w:t>тыс. руб.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0,00 тыс. руб.;</w:t>
            </w:r>
          </w:p>
          <w:p w:rsidR="006A0284" w:rsidRPr="00A65640" w:rsidRDefault="006A0284" w:rsidP="006A0284">
            <w:pPr>
              <w:spacing w:after="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2021 г. – 0,00 тыс. руб.;</w:t>
            </w:r>
          </w:p>
          <w:p w:rsidR="008327EC" w:rsidRPr="00A65640" w:rsidRDefault="008327EC" w:rsidP="008327EC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2022 г. – 774,98 тыс. руб.;</w:t>
            </w:r>
          </w:p>
          <w:p w:rsidR="008327EC" w:rsidRPr="00A65640" w:rsidRDefault="008327EC" w:rsidP="008327EC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2023 г. – 2742,93 тыс. руб.;</w:t>
            </w:r>
          </w:p>
          <w:p w:rsidR="008327EC" w:rsidRPr="00A65640" w:rsidRDefault="008327EC" w:rsidP="008327EC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2024 г. – 2747,82 тыс. руб.;</w:t>
            </w:r>
          </w:p>
          <w:p w:rsidR="00D43815" w:rsidRPr="00A65640" w:rsidRDefault="008327EC" w:rsidP="008327EC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г.- 2752,81 тыс. руб.</w:t>
            </w:r>
          </w:p>
        </w:tc>
      </w:tr>
    </w:tbl>
    <w:p w:rsidR="00D43815" w:rsidRPr="00A65640" w:rsidRDefault="00861057" w:rsidP="00CB6BCF">
      <w:pPr>
        <w:widowControl w:val="0"/>
        <w:autoSpaceDE w:val="0"/>
        <w:autoSpaceDN w:val="0"/>
        <w:adjustRightInd w:val="0"/>
        <w:spacing w:after="0"/>
        <w:ind w:firstLine="709"/>
      </w:pPr>
      <w:r w:rsidRPr="00A65640">
        <w:lastRenderedPageBreak/>
        <w:t xml:space="preserve">                                                                                                                                  </w:t>
      </w:r>
      <w:r w:rsidR="00353995" w:rsidRPr="00A65640">
        <w:t xml:space="preserve"> </w:t>
      </w:r>
      <w:r w:rsidR="00D43815" w:rsidRPr="00A65640">
        <w:t xml:space="preserve">      </w:t>
      </w:r>
      <w:r w:rsidR="00353995" w:rsidRPr="00A65640">
        <w:t>";</w:t>
      </w:r>
    </w:p>
    <w:p w:rsidR="00B032D6" w:rsidRPr="00A65640" w:rsidRDefault="00B032D6" w:rsidP="00CB6BCF">
      <w:pPr>
        <w:widowControl w:val="0"/>
        <w:autoSpaceDE w:val="0"/>
        <w:autoSpaceDN w:val="0"/>
        <w:adjustRightInd w:val="0"/>
        <w:spacing w:after="0"/>
        <w:ind w:firstLine="709"/>
      </w:pPr>
    </w:p>
    <w:p w:rsidR="00D34BE2" w:rsidRPr="00A65640" w:rsidRDefault="001D2051" w:rsidP="00A23625">
      <w:pPr>
        <w:widowControl w:val="0"/>
        <w:autoSpaceDE w:val="0"/>
        <w:autoSpaceDN w:val="0"/>
        <w:adjustRightInd w:val="0"/>
        <w:spacing w:after="0"/>
        <w:ind w:firstLine="709"/>
      </w:pPr>
      <w:r w:rsidRPr="00A65640">
        <w:t>2</w:t>
      </w:r>
      <w:r w:rsidR="00F30951" w:rsidRPr="00A65640">
        <w:t xml:space="preserve">) </w:t>
      </w:r>
      <w:r w:rsidR="00D34BE2" w:rsidRPr="00A65640">
        <w:t xml:space="preserve">в </w:t>
      </w:r>
      <w:r w:rsidR="00A23625" w:rsidRPr="00A65640">
        <w:t>глав</w:t>
      </w:r>
      <w:r w:rsidR="00D34BE2" w:rsidRPr="00A65640">
        <w:t>е</w:t>
      </w:r>
      <w:r w:rsidR="00A23625" w:rsidRPr="00A65640">
        <w:t xml:space="preserve"> </w:t>
      </w:r>
      <w:r w:rsidR="00DF5479" w:rsidRPr="00A65640">
        <w:t>6</w:t>
      </w:r>
      <w:r w:rsidR="00D34BE2" w:rsidRPr="00A65640">
        <w:t>:</w:t>
      </w:r>
    </w:p>
    <w:p w:rsidR="00F30951" w:rsidRPr="00A65640" w:rsidRDefault="00F30951" w:rsidP="00001B22">
      <w:pPr>
        <w:widowControl w:val="0"/>
        <w:autoSpaceDE w:val="0"/>
        <w:autoSpaceDN w:val="0"/>
        <w:adjustRightInd w:val="0"/>
        <w:ind w:firstLine="709"/>
      </w:pPr>
      <w:r w:rsidRPr="00A65640">
        <w:t xml:space="preserve">в абзаце </w:t>
      </w:r>
      <w:r w:rsidR="009E5710" w:rsidRPr="00A65640">
        <w:t>первом</w:t>
      </w:r>
      <w:r w:rsidRPr="00A65640">
        <w:t xml:space="preserve"> цифры "</w:t>
      </w:r>
      <w:r w:rsidR="005047EA" w:rsidRPr="00A65640">
        <w:t>88688,53</w:t>
      </w:r>
      <w:r w:rsidRPr="00A65640">
        <w:t>" заменить цифрами "</w:t>
      </w:r>
      <w:r w:rsidR="008E4CD5" w:rsidRPr="00A65640">
        <w:t>83506,41</w:t>
      </w:r>
      <w:r w:rsidR="00B07617" w:rsidRPr="00A65640">
        <w:t>"</w:t>
      </w:r>
      <w:r w:rsidRPr="00A65640">
        <w:t>;</w:t>
      </w:r>
    </w:p>
    <w:p w:rsidR="00F30951" w:rsidRPr="00A65640" w:rsidRDefault="00F30951" w:rsidP="00F30951">
      <w:pPr>
        <w:widowControl w:val="0"/>
        <w:autoSpaceDE w:val="0"/>
        <w:autoSpaceDN w:val="0"/>
        <w:adjustRightInd w:val="0"/>
        <w:ind w:firstLine="709"/>
      </w:pPr>
      <w:r w:rsidRPr="00A65640">
        <w:t xml:space="preserve">в абзаце </w:t>
      </w:r>
      <w:r w:rsidR="009E5710" w:rsidRPr="00A65640">
        <w:t>втором</w:t>
      </w:r>
      <w:r w:rsidRPr="00A65640">
        <w:t xml:space="preserve"> цифры "</w:t>
      </w:r>
      <w:r w:rsidR="005047EA" w:rsidRPr="00A65640">
        <w:t>88688,53</w:t>
      </w:r>
      <w:r w:rsidRPr="00A65640">
        <w:t>" заменить цифрами "</w:t>
      </w:r>
      <w:r w:rsidR="008E4CD5" w:rsidRPr="00A65640">
        <w:t>83506,41</w:t>
      </w:r>
      <w:r w:rsidRPr="00A65640">
        <w:t>";</w:t>
      </w:r>
    </w:p>
    <w:p w:rsidR="00BE7D55" w:rsidRPr="00654144" w:rsidRDefault="00385F58" w:rsidP="00CB6BCF">
      <w:pPr>
        <w:widowControl w:val="0"/>
        <w:tabs>
          <w:tab w:val="left" w:pos="567"/>
        </w:tabs>
        <w:spacing w:before="360" w:after="360"/>
        <w:ind w:firstLine="709"/>
      </w:pPr>
      <w:r w:rsidRPr="00654144">
        <w:t>3</w:t>
      </w:r>
      <w:r w:rsidR="00F207BB" w:rsidRPr="00654144">
        <w:t xml:space="preserve">) приложение </w:t>
      </w:r>
      <w:r w:rsidR="00DF5479" w:rsidRPr="00654144">
        <w:t>2</w:t>
      </w:r>
      <w:r w:rsidR="00F207BB" w:rsidRPr="00654144">
        <w:t xml:space="preserve"> к Программе изложить в редакции согласно приложению 1 к настоящему постановлению;</w:t>
      </w:r>
    </w:p>
    <w:p w:rsidR="008A0426" w:rsidRPr="00654144" w:rsidRDefault="008A0426" w:rsidP="008A0426">
      <w:pPr>
        <w:widowControl w:val="0"/>
        <w:autoSpaceDE w:val="0"/>
        <w:autoSpaceDN w:val="0"/>
        <w:adjustRightInd w:val="0"/>
        <w:spacing w:before="360" w:after="360"/>
        <w:ind w:firstLine="709"/>
      </w:pPr>
      <w:r w:rsidRPr="00654144">
        <w:t xml:space="preserve">4) в подпрограмме </w:t>
      </w:r>
      <w:hyperlink w:anchor="P321" w:history="1">
        <w:r w:rsidRPr="00654144">
          <w:t>"Развитие дорожной инфраструктуры"</w:t>
        </w:r>
      </w:hyperlink>
      <w:r w:rsidRPr="00654144">
        <w:t xml:space="preserve"> на 2020 - 2025 годы, являющейся приложением 3 к Программе (далее – подпрограмма 1):</w:t>
      </w:r>
    </w:p>
    <w:p w:rsidR="008A0426" w:rsidRPr="00654144" w:rsidRDefault="008A0426" w:rsidP="008A0426">
      <w:pPr>
        <w:widowControl w:val="0"/>
        <w:autoSpaceDE w:val="0"/>
        <w:autoSpaceDN w:val="0"/>
        <w:adjustRightInd w:val="0"/>
        <w:spacing w:after="0"/>
        <w:ind w:firstLine="709"/>
      </w:pPr>
      <w:r w:rsidRPr="00654144">
        <w:t>в паспорте подпрограммы 1:</w:t>
      </w:r>
    </w:p>
    <w:p w:rsidR="008A0426" w:rsidRPr="00654144" w:rsidRDefault="008A0426" w:rsidP="008A0426">
      <w:pPr>
        <w:widowControl w:val="0"/>
        <w:autoSpaceDE w:val="0"/>
        <w:autoSpaceDN w:val="0"/>
        <w:adjustRightInd w:val="0"/>
        <w:spacing w:after="0"/>
        <w:ind w:firstLine="709"/>
      </w:pPr>
      <w:r w:rsidRPr="00654144">
        <w:t>строку "Ресурсное обеспечение Подпрограммы" изложить в следующей редакции:</w:t>
      </w:r>
    </w:p>
    <w:p w:rsidR="008A0426" w:rsidRPr="00654144" w:rsidRDefault="008A0426" w:rsidP="008A0426">
      <w:pPr>
        <w:widowControl w:val="0"/>
        <w:autoSpaceDE w:val="0"/>
        <w:autoSpaceDN w:val="0"/>
        <w:adjustRightInd w:val="0"/>
        <w:spacing w:after="0"/>
        <w:ind w:firstLine="709"/>
      </w:pPr>
      <w:r w:rsidRPr="00654144">
        <w:t>"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812"/>
      </w:tblGrid>
      <w:tr w:rsidR="008A0426" w:rsidRPr="008A0426" w:rsidTr="00721FD1">
        <w:tc>
          <w:tcPr>
            <w:tcW w:w="2977" w:type="dxa"/>
            <w:shd w:val="clear" w:color="auto" w:fill="auto"/>
          </w:tcPr>
          <w:p w:rsidR="008A0426" w:rsidRPr="00654144" w:rsidRDefault="008A0426" w:rsidP="00721FD1">
            <w:pPr>
              <w:widowControl w:val="0"/>
              <w:spacing w:after="0"/>
            </w:pPr>
            <w:r w:rsidRPr="00654144">
              <w:t>Ресурсное обеспечение Подпрограммы</w:t>
            </w:r>
          </w:p>
          <w:p w:rsidR="008A0426" w:rsidRPr="00654144" w:rsidRDefault="008A0426" w:rsidP="00721FD1">
            <w:pPr>
              <w:widowControl w:val="0"/>
              <w:spacing w:after="0"/>
              <w:jc w:val="left"/>
            </w:pPr>
          </w:p>
        </w:tc>
        <w:tc>
          <w:tcPr>
            <w:tcW w:w="5812" w:type="dxa"/>
            <w:shd w:val="clear" w:color="auto" w:fill="auto"/>
          </w:tcPr>
          <w:p w:rsidR="008A0426" w:rsidRPr="00654144" w:rsidRDefault="008A0426" w:rsidP="00721FD1">
            <w:pPr>
              <w:tabs>
                <w:tab w:val="left" w:pos="709"/>
              </w:tabs>
              <w:spacing w:after="0"/>
              <w:ind w:firstLine="1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Общий объем финансирования составляет – </w:t>
            </w:r>
            <w:r w:rsidR="0007434A" w:rsidRPr="00654144">
              <w:rPr>
                <w:lang w:eastAsia="hi-IN" w:bidi="hi-IN"/>
              </w:rPr>
              <w:t xml:space="preserve">74487,87 </w:t>
            </w:r>
            <w:r w:rsidRPr="00654144">
              <w:rPr>
                <w:lang w:eastAsia="hi-IN" w:bidi="hi-IN"/>
              </w:rPr>
              <w:t>тыс. руб., в том числе:</w:t>
            </w:r>
          </w:p>
          <w:p w:rsidR="008A0426" w:rsidRPr="00654144" w:rsidRDefault="008A0426" w:rsidP="00721FD1">
            <w:pPr>
              <w:tabs>
                <w:tab w:val="left" w:pos="709"/>
              </w:tabs>
              <w:spacing w:after="0"/>
              <w:ind w:firstLine="1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1) по годам реализации: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2020 г. – 21024,96</w:t>
            </w:r>
            <w:r w:rsidRPr="00654144">
              <w:rPr>
                <w:sz w:val="20"/>
                <w:szCs w:val="20"/>
                <w:lang w:eastAsia="hi-IN" w:bidi="hi-IN"/>
              </w:rPr>
              <w:t xml:space="preserve"> </w:t>
            </w:r>
            <w:r w:rsidRPr="00654144">
              <w:rPr>
                <w:lang w:eastAsia="hi-IN" w:bidi="hi-IN"/>
              </w:rPr>
              <w:t>тыс. руб.;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2021 г. – 9346,97 тыс. руб.;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2022 г. – 9416,62 тыс. руб.;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2023 г. – 9870,97 тыс. руб;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2024 г. – 10661,18 тыс. руб;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2025 г. -  14167,17 тыс. руб.;</w:t>
            </w:r>
          </w:p>
          <w:p w:rsidR="008A0426" w:rsidRPr="00654144" w:rsidRDefault="008A0426" w:rsidP="00721FD1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2) по источникам  финансирования:</w:t>
            </w:r>
          </w:p>
          <w:p w:rsidR="008A0426" w:rsidRPr="00654144" w:rsidRDefault="008A0426" w:rsidP="00721FD1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 xml:space="preserve">за счет средств бюджета муниципального образования "Тайшетский район" (далее районный бюджет) - </w:t>
            </w:r>
            <w:r w:rsidR="0007434A" w:rsidRPr="00654144">
              <w:rPr>
                <w:lang w:eastAsia="hi-IN" w:bidi="hi-IN"/>
              </w:rPr>
              <w:t xml:space="preserve">74487,87 </w:t>
            </w:r>
            <w:r w:rsidRPr="00654144">
              <w:rPr>
                <w:lang w:eastAsia="hi-IN" w:bidi="hi-IN"/>
              </w:rPr>
              <w:t>тыс. руб.: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2020 г. – 21024,96</w:t>
            </w:r>
            <w:r w:rsidRPr="00654144">
              <w:rPr>
                <w:sz w:val="20"/>
                <w:szCs w:val="20"/>
                <w:lang w:eastAsia="hi-IN" w:bidi="hi-IN"/>
              </w:rPr>
              <w:t xml:space="preserve"> </w:t>
            </w:r>
            <w:r w:rsidRPr="00654144">
              <w:rPr>
                <w:lang w:eastAsia="hi-IN" w:bidi="hi-IN"/>
              </w:rPr>
              <w:t>тыс. руб.;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2021 г. – 9346,97 тыс. руб.;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2022 г. – 9416,62 тыс. руб.;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2023 г. – 9870,97 тыс. руб;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2024 г. – 10661,18 тыс. руб;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2025 г. -  14167,17 тыс. руб.;</w:t>
            </w:r>
          </w:p>
          <w:p w:rsidR="008A0426" w:rsidRPr="00654144" w:rsidRDefault="008A0426" w:rsidP="00721FD1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3) по Основным мероприятиям:</w:t>
            </w:r>
          </w:p>
          <w:p w:rsidR="008A0426" w:rsidRPr="00654144" w:rsidRDefault="008A0426" w:rsidP="00721FD1">
            <w:pPr>
              <w:spacing w:after="0"/>
              <w:rPr>
                <w:rFonts w:eastAsia="Times New Roman"/>
                <w:szCs w:val="24"/>
                <w:lang w:eastAsia="hi-IN" w:bidi="hi-IN"/>
              </w:rPr>
            </w:pPr>
            <w:r w:rsidRPr="00654144">
              <w:rPr>
                <w:lang w:eastAsia="hi-IN" w:bidi="hi-IN"/>
              </w:rPr>
              <w:t>Основное мероприятие "</w:t>
            </w:r>
            <w:r w:rsidRPr="00654144">
              <w:rPr>
                <w:szCs w:val="24"/>
              </w:rPr>
              <w:t>Осуществление  дорожной деятельности в отношении автомобильных дорог общего пользования</w:t>
            </w:r>
            <w:r w:rsidRPr="00654144">
              <w:rPr>
                <w:szCs w:val="24"/>
                <w:lang w:eastAsia="hi-IN" w:bidi="hi-IN"/>
              </w:rPr>
              <w:t xml:space="preserve"> </w:t>
            </w:r>
            <w:r w:rsidRPr="00654144">
              <w:rPr>
                <w:szCs w:val="24"/>
              </w:rPr>
              <w:t xml:space="preserve">местного значения вне границ населенных пунктов в границах муниципального района "- </w:t>
            </w:r>
            <w:r w:rsidR="0007434A" w:rsidRPr="00654144">
              <w:rPr>
                <w:lang w:eastAsia="hi-IN" w:bidi="hi-IN"/>
              </w:rPr>
              <w:t xml:space="preserve">74487,87 </w:t>
            </w:r>
            <w:r w:rsidRPr="00654144">
              <w:rPr>
                <w:lang w:eastAsia="hi-IN" w:bidi="hi-IN"/>
              </w:rPr>
              <w:t xml:space="preserve"> </w:t>
            </w:r>
            <w:r w:rsidRPr="00654144">
              <w:rPr>
                <w:szCs w:val="24"/>
                <w:lang w:eastAsia="hi-IN" w:bidi="hi-IN"/>
              </w:rPr>
              <w:t xml:space="preserve">тыс. руб.: 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2020 г. – 21024,96</w:t>
            </w:r>
            <w:r w:rsidRPr="00654144">
              <w:rPr>
                <w:sz w:val="20"/>
                <w:szCs w:val="20"/>
                <w:lang w:eastAsia="hi-IN" w:bidi="hi-IN"/>
              </w:rPr>
              <w:t xml:space="preserve"> </w:t>
            </w:r>
            <w:r w:rsidRPr="00654144">
              <w:rPr>
                <w:lang w:eastAsia="hi-IN" w:bidi="hi-IN"/>
              </w:rPr>
              <w:t>тыс. руб.;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2021 г. – 9346,97 тыс. руб.;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2022 г. – 9416,62 тыс. руб.;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2023 г. – 9870,97 тыс. руб;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lastRenderedPageBreak/>
              <w:t>2024 г. – 10661,18 тыс. руб;</w:t>
            </w:r>
          </w:p>
          <w:p w:rsidR="0007434A" w:rsidRPr="00654144" w:rsidRDefault="0007434A" w:rsidP="0007434A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2025 г. -  14167,17 тыс. руб.;</w:t>
            </w:r>
          </w:p>
          <w:p w:rsidR="008A0426" w:rsidRPr="00654144" w:rsidRDefault="008A0426" w:rsidP="00721FD1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Основное мероприятие</w:t>
            </w:r>
            <w:r w:rsidRPr="00654144">
              <w:t xml:space="preserve"> "Строительство пешеходных мостов на территории муниципальных образований Тайшетского района" - </w:t>
            </w:r>
            <w:r w:rsidRPr="00654144">
              <w:rPr>
                <w:lang w:eastAsia="hi-IN" w:bidi="hi-IN"/>
              </w:rPr>
              <w:t>0,00 тыс. руб.:</w:t>
            </w:r>
          </w:p>
          <w:p w:rsidR="008A0426" w:rsidRPr="00654144" w:rsidRDefault="008A0426" w:rsidP="00721FD1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2020 г. – 0,00 тыс. руб.;</w:t>
            </w:r>
          </w:p>
          <w:p w:rsidR="008A0426" w:rsidRPr="00654144" w:rsidRDefault="008A0426" w:rsidP="00721FD1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2021 г. – 0,00 тыс. руб.;</w:t>
            </w:r>
          </w:p>
          <w:p w:rsidR="008A0426" w:rsidRPr="00654144" w:rsidRDefault="008A0426" w:rsidP="00721FD1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2022 г. – 0,00 тыс. руб.;</w:t>
            </w:r>
          </w:p>
          <w:p w:rsidR="008A0426" w:rsidRPr="00654144" w:rsidRDefault="008A0426" w:rsidP="00721FD1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2023 г. – 0,00 тыс. руб.;</w:t>
            </w:r>
          </w:p>
          <w:p w:rsidR="008A0426" w:rsidRPr="00654144" w:rsidRDefault="008A0426" w:rsidP="00721FD1">
            <w:pPr>
              <w:spacing w:after="0"/>
              <w:rPr>
                <w:lang w:eastAsia="hi-IN" w:bidi="hi-IN"/>
              </w:rPr>
            </w:pPr>
            <w:r w:rsidRPr="00654144">
              <w:rPr>
                <w:lang w:eastAsia="hi-IN" w:bidi="hi-IN"/>
              </w:rPr>
              <w:t>2024 г. – 0,00 тыс. руб.;</w:t>
            </w:r>
          </w:p>
          <w:p w:rsidR="008A0426" w:rsidRPr="00654144" w:rsidRDefault="008A0426" w:rsidP="00721FD1">
            <w:pPr>
              <w:spacing w:after="0"/>
            </w:pPr>
            <w:r w:rsidRPr="00654144">
              <w:rPr>
                <w:lang w:eastAsia="hi-IN" w:bidi="hi-IN"/>
              </w:rPr>
              <w:t>2025 г. -  0,00 тыс. руб.</w:t>
            </w:r>
          </w:p>
        </w:tc>
      </w:tr>
    </w:tbl>
    <w:p w:rsidR="008A0426" w:rsidRPr="007A727D" w:rsidRDefault="008A0426" w:rsidP="008A0426">
      <w:pPr>
        <w:widowControl w:val="0"/>
        <w:autoSpaceDE w:val="0"/>
        <w:autoSpaceDN w:val="0"/>
        <w:adjustRightInd w:val="0"/>
        <w:spacing w:after="0"/>
        <w:ind w:firstLine="709"/>
      </w:pPr>
      <w:r w:rsidRPr="007A727D">
        <w:lastRenderedPageBreak/>
        <w:t xml:space="preserve">                                                                                                                                         ";</w:t>
      </w:r>
    </w:p>
    <w:p w:rsidR="008A0426" w:rsidRPr="007A727D" w:rsidRDefault="008A0426" w:rsidP="008A042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7A727D">
        <w:rPr>
          <w:szCs w:val="24"/>
        </w:rPr>
        <w:t>в разделе 6:</w:t>
      </w:r>
    </w:p>
    <w:p w:rsidR="008A0426" w:rsidRPr="007A727D" w:rsidRDefault="008A0426" w:rsidP="008A042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7A727D">
        <w:rPr>
          <w:szCs w:val="24"/>
        </w:rPr>
        <w:t>в абзаце втором цифры "</w:t>
      </w:r>
      <w:r w:rsidRPr="007A727D">
        <w:rPr>
          <w:lang w:eastAsia="hi-IN" w:bidi="hi-IN"/>
        </w:rPr>
        <w:t xml:space="preserve">80296,13 </w:t>
      </w:r>
      <w:r w:rsidRPr="007A727D">
        <w:rPr>
          <w:szCs w:val="24"/>
        </w:rPr>
        <w:t>" заменить цифрами "</w:t>
      </w:r>
      <w:r w:rsidR="00654144" w:rsidRPr="007A727D">
        <w:rPr>
          <w:lang w:eastAsia="hi-IN" w:bidi="hi-IN"/>
        </w:rPr>
        <w:t>74487,87</w:t>
      </w:r>
      <w:r w:rsidRPr="007A727D">
        <w:rPr>
          <w:szCs w:val="24"/>
        </w:rPr>
        <w:t>";</w:t>
      </w:r>
    </w:p>
    <w:p w:rsidR="008A0426" w:rsidRPr="007A727D" w:rsidRDefault="008A0426" w:rsidP="008A042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7A727D">
        <w:rPr>
          <w:szCs w:val="24"/>
        </w:rPr>
        <w:t>в абзаце третьем цифры "</w:t>
      </w:r>
      <w:r w:rsidRPr="007A727D">
        <w:rPr>
          <w:lang w:eastAsia="hi-IN" w:bidi="hi-IN"/>
        </w:rPr>
        <w:t xml:space="preserve">80296,13 </w:t>
      </w:r>
      <w:r w:rsidRPr="007A727D">
        <w:rPr>
          <w:szCs w:val="24"/>
        </w:rPr>
        <w:t>" заменить цифрами "</w:t>
      </w:r>
      <w:r w:rsidR="00654144" w:rsidRPr="007A727D">
        <w:rPr>
          <w:lang w:eastAsia="hi-IN" w:bidi="hi-IN"/>
        </w:rPr>
        <w:t>74487,87</w:t>
      </w:r>
      <w:r w:rsidRPr="007A727D">
        <w:rPr>
          <w:szCs w:val="24"/>
        </w:rPr>
        <w:t>";</w:t>
      </w:r>
    </w:p>
    <w:p w:rsidR="008A0426" w:rsidRPr="007A727D" w:rsidRDefault="008A0426" w:rsidP="008A042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7A727D">
        <w:rPr>
          <w:szCs w:val="24"/>
        </w:rPr>
        <w:t xml:space="preserve">приложение 3 к подпрограмме 1 изложить в редакции </w:t>
      </w:r>
      <w:r w:rsidRPr="007A727D">
        <w:t>согласно приложению</w:t>
      </w:r>
      <w:r w:rsidRPr="007A727D">
        <w:rPr>
          <w:szCs w:val="24"/>
        </w:rPr>
        <w:t xml:space="preserve"> 2 к настоящему постановлению; </w:t>
      </w:r>
    </w:p>
    <w:p w:rsidR="008A0426" w:rsidRPr="008A0426" w:rsidRDefault="008A0426" w:rsidP="008A0426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7A727D">
        <w:rPr>
          <w:szCs w:val="24"/>
        </w:rPr>
        <w:t xml:space="preserve">приложение 4 к подпрограмме 1 изложить в редакции </w:t>
      </w:r>
      <w:r w:rsidRPr="007A727D">
        <w:t>согласно приложению</w:t>
      </w:r>
      <w:r w:rsidRPr="007A727D">
        <w:rPr>
          <w:szCs w:val="24"/>
        </w:rPr>
        <w:t xml:space="preserve"> 3 к настоящему постановлению.</w:t>
      </w:r>
    </w:p>
    <w:p w:rsidR="00AB72BE" w:rsidRPr="00A65640" w:rsidRDefault="008A0426" w:rsidP="00AB72BE">
      <w:pPr>
        <w:widowControl w:val="0"/>
        <w:autoSpaceDE w:val="0"/>
        <w:autoSpaceDN w:val="0"/>
        <w:adjustRightInd w:val="0"/>
        <w:spacing w:before="360" w:after="360"/>
        <w:ind w:firstLine="709"/>
      </w:pPr>
      <w:r>
        <w:t>5</w:t>
      </w:r>
      <w:r w:rsidR="00AB72BE" w:rsidRPr="00A65640">
        <w:t xml:space="preserve">) в подпрограмме </w:t>
      </w:r>
      <w:hyperlink w:anchor="P321" w:history="1">
        <w:r w:rsidR="00AB72BE" w:rsidRPr="00A65640">
          <w:t>"Безопасность дорожного движения"</w:t>
        </w:r>
      </w:hyperlink>
      <w:r w:rsidR="00AB72BE" w:rsidRPr="00A65640">
        <w:t xml:space="preserve"> на 2020 - 2025 годы, являющейся приложением 4 к Программе (далее – подпрограмма 2):</w:t>
      </w:r>
    </w:p>
    <w:p w:rsidR="00AB72BE" w:rsidRPr="00A65640" w:rsidRDefault="00AB72BE" w:rsidP="00AB72BE">
      <w:pPr>
        <w:widowControl w:val="0"/>
        <w:autoSpaceDE w:val="0"/>
        <w:autoSpaceDN w:val="0"/>
        <w:adjustRightInd w:val="0"/>
        <w:spacing w:after="0"/>
        <w:ind w:firstLine="709"/>
      </w:pPr>
      <w:r w:rsidRPr="00A65640">
        <w:t>в паспорте подпрограммы 2:</w:t>
      </w:r>
    </w:p>
    <w:p w:rsidR="00B032D6" w:rsidRPr="00A65640" w:rsidRDefault="00AB72BE" w:rsidP="00F5679D">
      <w:pPr>
        <w:widowControl w:val="0"/>
        <w:autoSpaceDE w:val="0"/>
        <w:autoSpaceDN w:val="0"/>
        <w:adjustRightInd w:val="0"/>
        <w:spacing w:after="0"/>
        <w:ind w:firstLine="709"/>
      </w:pPr>
      <w:r w:rsidRPr="00A65640">
        <w:t>строку "Ресурсное обеспечение Подпрограммы" изложить в следующей редакции:</w:t>
      </w:r>
    </w:p>
    <w:p w:rsidR="00AB72BE" w:rsidRPr="00A65640" w:rsidRDefault="00AB72BE" w:rsidP="00AB72BE">
      <w:pPr>
        <w:widowControl w:val="0"/>
        <w:autoSpaceDE w:val="0"/>
        <w:autoSpaceDN w:val="0"/>
        <w:adjustRightInd w:val="0"/>
        <w:spacing w:after="0"/>
        <w:ind w:firstLine="709"/>
      </w:pPr>
      <w:r w:rsidRPr="00A65640">
        <w:t>"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812"/>
      </w:tblGrid>
      <w:tr w:rsidR="00AB72BE" w:rsidRPr="00A65640" w:rsidTr="009030E1">
        <w:tc>
          <w:tcPr>
            <w:tcW w:w="2977" w:type="dxa"/>
            <w:shd w:val="clear" w:color="auto" w:fill="auto"/>
          </w:tcPr>
          <w:p w:rsidR="00AB72BE" w:rsidRPr="00A65640" w:rsidRDefault="00AB72BE" w:rsidP="009030E1">
            <w:pPr>
              <w:widowControl w:val="0"/>
              <w:spacing w:after="0"/>
            </w:pPr>
            <w:r w:rsidRPr="00A65640">
              <w:t>Ресурсное обеспечение Подпрограммы</w:t>
            </w:r>
          </w:p>
          <w:p w:rsidR="00AB72BE" w:rsidRPr="00A65640" w:rsidRDefault="00AB72BE" w:rsidP="009030E1">
            <w:pPr>
              <w:widowControl w:val="0"/>
              <w:spacing w:after="0"/>
              <w:jc w:val="left"/>
            </w:pPr>
          </w:p>
        </w:tc>
        <w:tc>
          <w:tcPr>
            <w:tcW w:w="5812" w:type="dxa"/>
            <w:shd w:val="clear" w:color="auto" w:fill="auto"/>
          </w:tcPr>
          <w:p w:rsidR="00EA6FC6" w:rsidRPr="00A65640" w:rsidRDefault="00EA6FC6" w:rsidP="00EA6FC6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Общий объем финансирования составляет – </w:t>
            </w:r>
            <w:r w:rsidR="00567D59" w:rsidRPr="00A65640">
              <w:rPr>
                <w:lang w:eastAsia="hi-IN" w:bidi="hi-IN"/>
              </w:rPr>
              <w:t>9018,54</w:t>
            </w:r>
            <w:r w:rsidRPr="00A65640">
              <w:rPr>
                <w:lang w:eastAsia="hi-IN" w:bidi="hi-IN"/>
              </w:rPr>
              <w:t xml:space="preserve"> тыс. руб., в том числе:</w:t>
            </w:r>
          </w:p>
          <w:p w:rsidR="00EA6FC6" w:rsidRPr="00A65640" w:rsidRDefault="00EA6FC6" w:rsidP="00EA6FC6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1) по годам реализации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2021 г. – </w:t>
            </w:r>
            <w:r w:rsidR="006446F1" w:rsidRPr="00A65640">
              <w:rPr>
                <w:lang w:eastAsia="hi-IN" w:bidi="hi-IN"/>
              </w:rPr>
              <w:t xml:space="preserve">0,00 </w:t>
            </w:r>
            <w:r w:rsidRPr="00A65640">
              <w:rPr>
                <w:lang w:eastAsia="hi-IN" w:bidi="hi-IN"/>
              </w:rPr>
              <w:t>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2022 г. – </w:t>
            </w:r>
            <w:r w:rsidR="00567D59" w:rsidRPr="00A65640">
              <w:rPr>
                <w:lang w:eastAsia="hi-IN" w:bidi="hi-IN"/>
              </w:rPr>
              <w:t>774,98</w:t>
            </w:r>
            <w:r w:rsidRPr="00A65640">
              <w:rPr>
                <w:lang w:eastAsia="hi-IN" w:bidi="hi-IN"/>
              </w:rPr>
              <w:t xml:space="preserve"> тыс. руб.;</w:t>
            </w:r>
          </w:p>
          <w:p w:rsidR="00EA6FC6" w:rsidRPr="00A65640" w:rsidRDefault="00567D59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2023 г. – 2742,93</w:t>
            </w:r>
            <w:r w:rsidR="00EA6FC6" w:rsidRPr="00A65640">
              <w:rPr>
                <w:lang w:eastAsia="hi-IN" w:bidi="hi-IN"/>
              </w:rPr>
              <w:t xml:space="preserve"> тыс. руб.;</w:t>
            </w:r>
          </w:p>
          <w:p w:rsidR="00EA6FC6" w:rsidRPr="00A65640" w:rsidRDefault="00567D59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2024 г. – 274</w:t>
            </w:r>
            <w:r w:rsidR="00F023B0" w:rsidRPr="00A65640">
              <w:rPr>
                <w:lang w:eastAsia="hi-IN" w:bidi="hi-IN"/>
              </w:rPr>
              <w:t>7,82</w:t>
            </w:r>
            <w:r w:rsidR="00EA6FC6" w:rsidRPr="00A65640">
              <w:rPr>
                <w:lang w:eastAsia="hi-IN" w:bidi="hi-IN"/>
              </w:rPr>
              <w:t xml:space="preserve"> тыс. руб.;</w:t>
            </w:r>
          </w:p>
          <w:p w:rsidR="00B032D6" w:rsidRPr="00A65640" w:rsidRDefault="00567D59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г.- 2752,81</w:t>
            </w:r>
            <w:r w:rsidR="00EA6FC6" w:rsidRPr="00A65640">
              <w:rPr>
                <w:lang w:eastAsia="hi-IN" w:bidi="hi-IN"/>
              </w:rPr>
              <w:t xml:space="preserve">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2) по источникам финансирования: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за счет средств бюджета муниципального образования "Тайшетский район" (далее - районный бюджет) – </w:t>
            </w:r>
            <w:r w:rsidR="005041F6" w:rsidRPr="00A65640">
              <w:rPr>
                <w:lang w:eastAsia="hi-IN" w:bidi="hi-IN"/>
              </w:rPr>
              <w:t xml:space="preserve">9018,54 </w:t>
            </w:r>
            <w:r w:rsidRPr="00A65640">
              <w:rPr>
                <w:lang w:eastAsia="hi-IN" w:bidi="hi-IN"/>
              </w:rPr>
              <w:t>тыс. руб.: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2021 г. – </w:t>
            </w:r>
            <w:r w:rsidR="006446F1" w:rsidRPr="00A65640">
              <w:rPr>
                <w:lang w:eastAsia="hi-IN" w:bidi="hi-IN"/>
              </w:rPr>
              <w:t xml:space="preserve">0,00 </w:t>
            </w:r>
            <w:r w:rsidRPr="00A65640">
              <w:rPr>
                <w:lang w:eastAsia="hi-IN" w:bidi="hi-IN"/>
              </w:rPr>
              <w:t>тыс. руб.;</w:t>
            </w:r>
          </w:p>
          <w:p w:rsidR="00567D59" w:rsidRPr="00A65640" w:rsidRDefault="00567D59" w:rsidP="00567D59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2022 г. – 774,98 тыс. руб.;</w:t>
            </w:r>
          </w:p>
          <w:p w:rsidR="00567D59" w:rsidRPr="00A65640" w:rsidRDefault="00567D59" w:rsidP="00567D59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2023 г. – 2742,93 тыс. руб.;</w:t>
            </w:r>
          </w:p>
          <w:p w:rsidR="00567D59" w:rsidRPr="00A65640" w:rsidRDefault="00567D59" w:rsidP="00567D59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2024 г. – </w:t>
            </w:r>
            <w:r w:rsidR="00F023B0" w:rsidRPr="00A65640">
              <w:rPr>
                <w:lang w:eastAsia="hi-IN" w:bidi="hi-IN"/>
              </w:rPr>
              <w:t xml:space="preserve">2747,82 </w:t>
            </w:r>
            <w:r w:rsidRPr="00A65640">
              <w:rPr>
                <w:lang w:eastAsia="hi-IN" w:bidi="hi-IN"/>
              </w:rPr>
              <w:t>тыс. руб.;</w:t>
            </w:r>
          </w:p>
          <w:p w:rsidR="00EA6FC6" w:rsidRPr="00A65640" w:rsidRDefault="00567D59" w:rsidP="00567D59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г.- 2752,81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3) по Основным мероприятиям:</w:t>
            </w:r>
          </w:p>
          <w:p w:rsidR="00EA6FC6" w:rsidRPr="00A65640" w:rsidRDefault="00EA6FC6" w:rsidP="00EA6FC6">
            <w:r w:rsidRPr="00A65640">
              <w:rPr>
                <w:lang w:eastAsia="hi-IN" w:bidi="hi-IN"/>
              </w:rPr>
              <w:t xml:space="preserve">Основное мероприятие </w:t>
            </w:r>
            <w:r w:rsidRPr="00A65640">
              <w:t xml:space="preserve"> "Освещение в средствах массовой информации проблем и результатов работы по обеспечению безопасности дорожного движения"- </w:t>
            </w:r>
            <w:r w:rsidRPr="00A65640">
              <w:rPr>
                <w:lang w:eastAsia="hi-IN" w:bidi="hi-IN"/>
              </w:rPr>
              <w:t xml:space="preserve">0,00 тыс. руб.: 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2021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2022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lastRenderedPageBreak/>
              <w:t>2023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2024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 - 0,00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Основное мероприятие</w:t>
            </w:r>
            <w:r w:rsidRPr="00A65640">
              <w:rPr>
                <w:sz w:val="22"/>
              </w:rPr>
              <w:t xml:space="preserve"> "Замена поврежденных дорожных знаков и стоек</w:t>
            </w:r>
            <w:r w:rsidRPr="00A65640">
              <w:rPr>
                <w:lang w:eastAsia="hi-IN" w:bidi="hi-IN"/>
              </w:rPr>
              <w:t xml:space="preserve"> </w:t>
            </w:r>
            <w:r w:rsidRPr="00A65640">
              <w:t xml:space="preserve"> перед  железнодорожными переездами"- </w:t>
            </w:r>
            <w:r w:rsidRPr="00A65640">
              <w:rPr>
                <w:lang w:eastAsia="hi-IN" w:bidi="hi-IN"/>
              </w:rPr>
              <w:t>214,</w:t>
            </w:r>
            <w:r w:rsidR="00594533" w:rsidRPr="00A65640">
              <w:rPr>
                <w:lang w:eastAsia="hi-IN" w:bidi="hi-IN"/>
              </w:rPr>
              <w:t>30</w:t>
            </w:r>
            <w:r w:rsidRPr="00A65640">
              <w:rPr>
                <w:lang w:eastAsia="hi-IN" w:bidi="hi-IN"/>
              </w:rPr>
              <w:t xml:space="preserve"> тыс. руб.: 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2021 г. – 0,00 тыс. руб.;</w:t>
            </w:r>
          </w:p>
          <w:p w:rsidR="00EA6FC6" w:rsidRPr="00A65640" w:rsidRDefault="00594533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2022 г. – 50,38</w:t>
            </w:r>
            <w:r w:rsidR="00EA6FC6" w:rsidRPr="00A65640">
              <w:rPr>
                <w:lang w:eastAsia="hi-IN" w:bidi="hi-IN"/>
              </w:rPr>
              <w:t xml:space="preserve"> тыс. руб.;</w:t>
            </w:r>
          </w:p>
          <w:p w:rsidR="00EA6FC6" w:rsidRPr="00A65640" w:rsidRDefault="00594533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2023 г. – 52,53</w:t>
            </w:r>
            <w:r w:rsidR="00EA6FC6" w:rsidRPr="00A65640">
              <w:rPr>
                <w:lang w:eastAsia="hi-IN" w:bidi="hi-IN"/>
              </w:rPr>
              <w:t xml:space="preserve"> тыс. руб.;</w:t>
            </w:r>
          </w:p>
          <w:p w:rsidR="00EA6FC6" w:rsidRPr="00A65640" w:rsidRDefault="00594533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2024 г. – 54,62</w:t>
            </w:r>
            <w:r w:rsidR="00EA6FC6" w:rsidRPr="00A65640">
              <w:rPr>
                <w:lang w:eastAsia="hi-IN" w:bidi="hi-IN"/>
              </w:rPr>
              <w:t xml:space="preserve">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г.- 56,77 тыс. руб.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Основное мероприятие</w:t>
            </w:r>
            <w:r w:rsidRPr="00A65640">
              <w:rPr>
                <w:sz w:val="22"/>
              </w:rPr>
              <w:t xml:space="preserve"> "</w:t>
            </w:r>
            <w:r w:rsidRPr="00A65640">
              <w:rPr>
                <w:lang w:eastAsia="hi-IN" w:bidi="hi-IN"/>
              </w:rPr>
              <w:t>П</w:t>
            </w:r>
            <w:r w:rsidRPr="00A65640">
              <w:t xml:space="preserve">роведение массовых мероприятий с детьми (конкурсы-слёты "Безопасное колесо")"- </w:t>
            </w:r>
            <w:r w:rsidR="00594533" w:rsidRPr="00A65640">
              <w:rPr>
                <w:lang w:eastAsia="hi-IN" w:bidi="hi-IN"/>
              </w:rPr>
              <w:t>275,14</w:t>
            </w:r>
            <w:r w:rsidRPr="00A65640">
              <w:rPr>
                <w:lang w:eastAsia="hi-IN" w:bidi="hi-IN"/>
              </w:rPr>
              <w:t xml:space="preserve"> тыс. руб.: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2021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2022 г. – 64,80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2023 г. – 67,30 тыс. руб.;</w:t>
            </w:r>
          </w:p>
          <w:p w:rsidR="00EA6FC6" w:rsidRPr="00A65640" w:rsidRDefault="00594533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2024 г. – 70,10</w:t>
            </w:r>
            <w:r w:rsidR="00EA6FC6" w:rsidRPr="00A65640">
              <w:rPr>
                <w:lang w:eastAsia="hi-IN" w:bidi="hi-IN"/>
              </w:rPr>
              <w:t xml:space="preserve">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 – 72,94 тыс. руб.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Основное мероприятие</w:t>
            </w:r>
            <w:r w:rsidRPr="00A65640">
              <w:rPr>
                <w:sz w:val="22"/>
              </w:rPr>
              <w:t xml:space="preserve"> </w:t>
            </w:r>
            <w:r w:rsidRPr="00A65640">
              <w:rPr>
                <w:lang w:eastAsia="hi-IN" w:bidi="hi-IN"/>
              </w:rPr>
              <w:t xml:space="preserve"> </w:t>
            </w:r>
            <w:r w:rsidRPr="00A65640">
              <w:rPr>
                <w:color w:val="000000"/>
                <w:lang w:eastAsia="hi-IN" w:bidi="hi-IN"/>
              </w:rPr>
              <w:t xml:space="preserve"> "Проведение комплексных мероприятий, направленных на обучение детей безопасному поведению на дороге (акции, конкурсы, викторины и т.д.)"- </w:t>
            </w:r>
            <w:r w:rsidRPr="00A65640">
              <w:rPr>
                <w:lang w:eastAsia="hi-IN" w:bidi="hi-IN"/>
              </w:rPr>
              <w:t>0,00 тыс. руб.: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2021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2022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2023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2024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2025 г. -  0,00 тыс. руб.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Основное мероприятие</w:t>
            </w:r>
            <w:r w:rsidRPr="00A65640">
              <w:rPr>
                <w:sz w:val="22"/>
              </w:rPr>
              <w:t xml:space="preserve">   </w:t>
            </w:r>
            <w:r w:rsidRPr="00A65640">
              <w:rPr>
                <w:color w:val="000000"/>
                <w:lang w:eastAsia="hi-IN" w:bidi="hi-IN"/>
              </w:rPr>
              <w:t>"</w:t>
            </w:r>
            <w:r w:rsidRPr="00A65640">
              <w:t xml:space="preserve"> 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  – </w:t>
            </w:r>
            <w:r w:rsidR="00594533" w:rsidRPr="00A65640">
              <w:rPr>
                <w:lang w:eastAsia="hi-IN" w:bidi="hi-IN"/>
              </w:rPr>
              <w:t>8529,1</w:t>
            </w:r>
            <w:r w:rsidRPr="00A65640">
              <w:rPr>
                <w:lang w:eastAsia="hi-IN" w:bidi="hi-IN"/>
              </w:rPr>
              <w:t xml:space="preserve"> тыс. руб.: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2020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>2021 г. – 0,00 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2022 г. – </w:t>
            </w:r>
            <w:r w:rsidR="00594533" w:rsidRPr="00A65640">
              <w:rPr>
                <w:bCs/>
                <w:iCs/>
                <w:color w:val="000000"/>
              </w:rPr>
              <w:t>659,80</w:t>
            </w:r>
            <w:r w:rsidRPr="00A65640">
              <w:rPr>
                <w:bCs/>
                <w:iCs/>
                <w:color w:val="000000"/>
              </w:rPr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2023 г. – </w:t>
            </w:r>
            <w:r w:rsidR="00594533" w:rsidRPr="00A65640">
              <w:rPr>
                <w:bCs/>
                <w:iCs/>
                <w:color w:val="000000"/>
              </w:rPr>
              <w:t>2623,10</w:t>
            </w:r>
            <w:r w:rsidRPr="00A65640">
              <w:rPr>
                <w:bCs/>
                <w:iCs/>
                <w:color w:val="000000"/>
              </w:rPr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EA6FC6" w:rsidRPr="00A65640" w:rsidRDefault="00EA6FC6" w:rsidP="00EA6FC6">
            <w:pPr>
              <w:rPr>
                <w:lang w:eastAsia="hi-IN" w:bidi="hi-IN"/>
              </w:rPr>
            </w:pPr>
            <w:r w:rsidRPr="00A65640">
              <w:rPr>
                <w:lang w:eastAsia="hi-IN" w:bidi="hi-IN"/>
              </w:rPr>
              <w:t xml:space="preserve">2024 г. – </w:t>
            </w:r>
            <w:r w:rsidR="00594533" w:rsidRPr="00A65640">
              <w:rPr>
                <w:bCs/>
                <w:iCs/>
                <w:color w:val="000000"/>
              </w:rPr>
              <w:t>2623,10</w:t>
            </w:r>
            <w:r w:rsidRPr="00A65640">
              <w:rPr>
                <w:bCs/>
                <w:iCs/>
                <w:color w:val="000000"/>
              </w:rPr>
              <w:t xml:space="preserve"> </w:t>
            </w:r>
            <w:r w:rsidRPr="00A65640">
              <w:rPr>
                <w:lang w:eastAsia="hi-IN" w:bidi="hi-IN"/>
              </w:rPr>
              <w:t>тыс. руб.;</w:t>
            </w:r>
          </w:p>
          <w:p w:rsidR="00AB72BE" w:rsidRPr="00A65640" w:rsidRDefault="00EA6FC6" w:rsidP="00EA6FC6">
            <w:pPr>
              <w:spacing w:after="0"/>
            </w:pPr>
            <w:r w:rsidRPr="00A65640">
              <w:rPr>
                <w:lang w:eastAsia="hi-IN" w:bidi="hi-IN"/>
              </w:rPr>
              <w:t xml:space="preserve">2025 г. -  </w:t>
            </w:r>
            <w:r w:rsidRPr="00A65640">
              <w:rPr>
                <w:bCs/>
                <w:iCs/>
                <w:color w:val="000000"/>
              </w:rPr>
              <w:t>2623,</w:t>
            </w:r>
            <w:r w:rsidR="00594533" w:rsidRPr="00A65640">
              <w:rPr>
                <w:bCs/>
                <w:iCs/>
                <w:color w:val="000000"/>
              </w:rPr>
              <w:t>10</w:t>
            </w:r>
            <w:r w:rsidRPr="00A65640">
              <w:rPr>
                <w:b/>
                <w:bCs/>
                <w:iCs/>
                <w:color w:val="000000"/>
              </w:rPr>
              <w:t xml:space="preserve"> </w:t>
            </w:r>
            <w:r w:rsidRPr="00A65640">
              <w:rPr>
                <w:lang w:eastAsia="hi-IN" w:bidi="hi-IN"/>
              </w:rPr>
              <w:t>тыс. руб.</w:t>
            </w:r>
          </w:p>
        </w:tc>
      </w:tr>
    </w:tbl>
    <w:p w:rsidR="00B032D6" w:rsidRPr="00A65640" w:rsidRDefault="00B032D6" w:rsidP="00F5679D">
      <w:pPr>
        <w:widowControl w:val="0"/>
        <w:autoSpaceDE w:val="0"/>
        <w:autoSpaceDN w:val="0"/>
        <w:adjustRightInd w:val="0"/>
        <w:spacing w:after="0"/>
        <w:ind w:firstLine="709"/>
      </w:pPr>
      <w:r w:rsidRPr="00A65640">
        <w:lastRenderedPageBreak/>
        <w:t xml:space="preserve">          </w:t>
      </w:r>
      <w:r w:rsidR="00AB72BE" w:rsidRPr="00A65640">
        <w:t xml:space="preserve">                                                                                                                              ";</w:t>
      </w:r>
    </w:p>
    <w:p w:rsidR="00AB72BE" w:rsidRPr="00A65640" w:rsidRDefault="00AB72BE" w:rsidP="00AB72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A65640">
        <w:rPr>
          <w:szCs w:val="24"/>
        </w:rPr>
        <w:t>в разделе 6:</w:t>
      </w:r>
    </w:p>
    <w:p w:rsidR="00AB72BE" w:rsidRPr="00A65640" w:rsidRDefault="00AB72BE" w:rsidP="00AB72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A65640">
        <w:rPr>
          <w:szCs w:val="24"/>
        </w:rPr>
        <w:t>в абзаце втором цифры "</w:t>
      </w:r>
      <w:r w:rsidR="00646B98" w:rsidRPr="00A65640">
        <w:rPr>
          <w:lang w:eastAsia="hi-IN" w:bidi="hi-IN"/>
        </w:rPr>
        <w:t>11092,4</w:t>
      </w:r>
      <w:r w:rsidRPr="00A65640">
        <w:rPr>
          <w:szCs w:val="24"/>
        </w:rPr>
        <w:t>" заменить цифрами "</w:t>
      </w:r>
      <w:r w:rsidR="00F023B0" w:rsidRPr="00A65640">
        <w:rPr>
          <w:lang w:eastAsia="hi-IN" w:bidi="hi-IN"/>
        </w:rPr>
        <w:t xml:space="preserve">9018,54 </w:t>
      </w:r>
      <w:r w:rsidRPr="00A65640">
        <w:rPr>
          <w:szCs w:val="24"/>
        </w:rPr>
        <w:t>";</w:t>
      </w:r>
    </w:p>
    <w:p w:rsidR="00AB72BE" w:rsidRPr="00A65640" w:rsidRDefault="00AB72BE" w:rsidP="00AB72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A65640">
        <w:rPr>
          <w:szCs w:val="24"/>
        </w:rPr>
        <w:t>в абзаце третьем цифры "</w:t>
      </w:r>
      <w:r w:rsidR="00646B98" w:rsidRPr="00A65640">
        <w:rPr>
          <w:lang w:eastAsia="hi-IN" w:bidi="hi-IN"/>
        </w:rPr>
        <w:t>11092,4</w:t>
      </w:r>
      <w:r w:rsidRPr="00A65640">
        <w:rPr>
          <w:szCs w:val="24"/>
        </w:rPr>
        <w:t>" заменить цифрами "</w:t>
      </w:r>
      <w:r w:rsidR="00F023B0" w:rsidRPr="00A65640">
        <w:rPr>
          <w:lang w:eastAsia="hi-IN" w:bidi="hi-IN"/>
        </w:rPr>
        <w:t xml:space="preserve">9018,54 </w:t>
      </w:r>
      <w:r w:rsidR="00646B98" w:rsidRPr="00A65640">
        <w:rPr>
          <w:lang w:eastAsia="hi-IN" w:bidi="hi-IN"/>
        </w:rPr>
        <w:t xml:space="preserve"> </w:t>
      </w:r>
      <w:r w:rsidRPr="00A65640">
        <w:rPr>
          <w:szCs w:val="24"/>
        </w:rPr>
        <w:t>";</w:t>
      </w:r>
    </w:p>
    <w:p w:rsidR="00AB72BE" w:rsidRPr="00A65640" w:rsidRDefault="00AB72BE" w:rsidP="00AB72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A65640">
        <w:rPr>
          <w:szCs w:val="24"/>
        </w:rPr>
        <w:t xml:space="preserve">приложение 3 к подпрограмме 2 изложить в редакции </w:t>
      </w:r>
      <w:r w:rsidR="00D54323" w:rsidRPr="00A65640">
        <w:rPr>
          <w:szCs w:val="24"/>
        </w:rPr>
        <w:t xml:space="preserve"> согласно приложению</w:t>
      </w:r>
      <w:r w:rsidRPr="00A65640">
        <w:rPr>
          <w:szCs w:val="24"/>
        </w:rPr>
        <w:t xml:space="preserve"> </w:t>
      </w:r>
      <w:r w:rsidR="008A0426">
        <w:rPr>
          <w:szCs w:val="24"/>
        </w:rPr>
        <w:t>4</w:t>
      </w:r>
      <w:r w:rsidRPr="00A65640">
        <w:rPr>
          <w:szCs w:val="24"/>
        </w:rPr>
        <w:t xml:space="preserve"> к настоящему постановлению; </w:t>
      </w:r>
    </w:p>
    <w:p w:rsidR="00AB72BE" w:rsidRPr="00A65640" w:rsidRDefault="00AB72BE" w:rsidP="00AB72BE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65640">
        <w:rPr>
          <w:szCs w:val="24"/>
        </w:rPr>
        <w:t>приложение 4 к подпрограмме 2 изложить в редакции</w:t>
      </w:r>
      <w:r w:rsidR="00D54323" w:rsidRPr="00A65640">
        <w:rPr>
          <w:szCs w:val="24"/>
        </w:rPr>
        <w:t xml:space="preserve"> согласно приложению</w:t>
      </w:r>
      <w:r w:rsidR="008A0426">
        <w:rPr>
          <w:szCs w:val="24"/>
        </w:rPr>
        <w:t xml:space="preserve"> 5</w:t>
      </w:r>
      <w:r w:rsidRPr="00A65640">
        <w:rPr>
          <w:szCs w:val="24"/>
        </w:rPr>
        <w:t xml:space="preserve"> к настоящему постановлению. </w:t>
      </w:r>
    </w:p>
    <w:p w:rsidR="000311DA" w:rsidRPr="00A65640" w:rsidRDefault="00105515" w:rsidP="00B437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5640">
        <w:rPr>
          <w:rFonts w:ascii="Times New Roman" w:hAnsi="Times New Roman" w:cs="Times New Roman"/>
          <w:b w:val="0"/>
          <w:sz w:val="24"/>
          <w:szCs w:val="24"/>
        </w:rPr>
        <w:lastRenderedPageBreak/>
        <w:t>2. </w:t>
      </w:r>
      <w:r w:rsidR="000311DA" w:rsidRPr="00A65640">
        <w:rPr>
          <w:rFonts w:ascii="Times New Roman" w:hAnsi="Times New Roman" w:cs="Times New Roman"/>
          <w:b w:val="0"/>
          <w:sz w:val="24"/>
          <w:szCs w:val="24"/>
        </w:rPr>
        <w:t>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0311DA" w:rsidRPr="00A65640" w:rsidRDefault="00105515" w:rsidP="00B437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5640">
        <w:rPr>
          <w:rFonts w:ascii="Times New Roman" w:hAnsi="Times New Roman" w:cs="Times New Roman"/>
          <w:b w:val="0"/>
          <w:sz w:val="24"/>
          <w:szCs w:val="24"/>
        </w:rPr>
        <w:t>3. </w:t>
      </w:r>
      <w:r w:rsidR="000311DA" w:rsidRPr="00A65640">
        <w:rPr>
          <w:rFonts w:ascii="Times New Roman" w:hAnsi="Times New Roman" w:cs="Times New Roman"/>
          <w:b w:val="0"/>
          <w:sz w:val="24"/>
          <w:szCs w:val="24"/>
        </w:rPr>
        <w:t xml:space="preserve">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   </w:t>
      </w:r>
    </w:p>
    <w:p w:rsidR="00FA222E" w:rsidRPr="00A65640" w:rsidRDefault="00FA222E" w:rsidP="000311DA">
      <w:pPr>
        <w:ind w:right="-1" w:firstLine="709"/>
        <w:rPr>
          <w:szCs w:val="24"/>
        </w:rPr>
      </w:pPr>
    </w:p>
    <w:p w:rsidR="00FA222E" w:rsidRPr="00A65640" w:rsidRDefault="00FA222E" w:rsidP="005B3E4D">
      <w:pPr>
        <w:rPr>
          <w:szCs w:val="24"/>
        </w:rPr>
      </w:pPr>
    </w:p>
    <w:p w:rsidR="00B43755" w:rsidRPr="00A65640" w:rsidRDefault="00B43755" w:rsidP="005B3E4D">
      <w:pPr>
        <w:rPr>
          <w:szCs w:val="24"/>
        </w:rPr>
      </w:pPr>
    </w:p>
    <w:p w:rsidR="00AB72BE" w:rsidRPr="00A65640" w:rsidRDefault="00AB72BE" w:rsidP="005B3E4D">
      <w:pPr>
        <w:rPr>
          <w:szCs w:val="24"/>
        </w:rPr>
      </w:pPr>
    </w:p>
    <w:p w:rsidR="000311DA" w:rsidRPr="00A65640" w:rsidRDefault="000311DA" w:rsidP="005B3E4D">
      <w:pPr>
        <w:rPr>
          <w:szCs w:val="24"/>
        </w:rPr>
      </w:pPr>
    </w:p>
    <w:p w:rsidR="00493131" w:rsidRPr="00412484" w:rsidRDefault="00ED092E" w:rsidP="00ED092E">
      <w:pPr>
        <w:jc w:val="center"/>
        <w:rPr>
          <w:szCs w:val="24"/>
        </w:rPr>
        <w:sectPr w:rsidR="00493131" w:rsidRPr="00412484" w:rsidSect="002767F9">
          <w:headerReference w:type="default" r:id="rId8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  <w:r w:rsidRPr="00A65640">
        <w:rPr>
          <w:szCs w:val="24"/>
        </w:rPr>
        <w:t>М</w:t>
      </w:r>
      <w:r w:rsidR="000779B3" w:rsidRPr="00A65640">
        <w:rPr>
          <w:szCs w:val="24"/>
        </w:rPr>
        <w:t>эр</w:t>
      </w:r>
      <w:r w:rsidR="005B3E4D" w:rsidRPr="00A65640">
        <w:rPr>
          <w:szCs w:val="24"/>
        </w:rPr>
        <w:t xml:space="preserve"> Тайшетского района </w:t>
      </w:r>
      <w:r w:rsidR="005B3E4D" w:rsidRPr="00A65640">
        <w:rPr>
          <w:szCs w:val="24"/>
        </w:rPr>
        <w:tab/>
      </w:r>
      <w:r w:rsidR="005B3E4D" w:rsidRPr="00A65640">
        <w:rPr>
          <w:szCs w:val="24"/>
        </w:rPr>
        <w:tab/>
      </w:r>
      <w:r w:rsidR="005B3E4D" w:rsidRPr="00A65640">
        <w:rPr>
          <w:szCs w:val="24"/>
        </w:rPr>
        <w:tab/>
      </w:r>
      <w:r w:rsidR="005B3E4D" w:rsidRPr="00A65640">
        <w:rPr>
          <w:szCs w:val="24"/>
        </w:rPr>
        <w:tab/>
      </w:r>
      <w:r w:rsidR="000311DA" w:rsidRPr="00A65640">
        <w:rPr>
          <w:szCs w:val="24"/>
        </w:rPr>
        <w:t xml:space="preserve">    </w:t>
      </w:r>
      <w:r w:rsidR="005B3E4D" w:rsidRPr="00A65640">
        <w:rPr>
          <w:szCs w:val="24"/>
        </w:rPr>
        <w:t xml:space="preserve">            </w:t>
      </w:r>
      <w:r w:rsidR="00F81ACE" w:rsidRPr="00A65640">
        <w:rPr>
          <w:szCs w:val="24"/>
        </w:rPr>
        <w:t xml:space="preserve">   </w:t>
      </w:r>
      <w:r w:rsidR="00865F23" w:rsidRPr="00A65640">
        <w:rPr>
          <w:szCs w:val="24"/>
        </w:rPr>
        <w:t xml:space="preserve"> </w:t>
      </w:r>
      <w:r w:rsidR="000779B3" w:rsidRPr="00A65640">
        <w:rPr>
          <w:szCs w:val="24"/>
        </w:rPr>
        <w:t xml:space="preserve">    </w:t>
      </w:r>
      <w:r w:rsidRPr="00A65640">
        <w:rPr>
          <w:szCs w:val="24"/>
        </w:rPr>
        <w:t>А.В. Величко</w:t>
      </w:r>
      <w:r w:rsidRPr="00412484">
        <w:rPr>
          <w:szCs w:val="24"/>
        </w:rPr>
        <w:t xml:space="preserve"> </w:t>
      </w:r>
    </w:p>
    <w:p w:rsidR="00AE34DE" w:rsidRPr="00412484" w:rsidRDefault="00AE34DE" w:rsidP="00AE34DE">
      <w:pPr>
        <w:ind w:firstLine="709"/>
        <w:jc w:val="right"/>
        <w:rPr>
          <w:spacing w:val="-10"/>
          <w:szCs w:val="24"/>
        </w:rPr>
      </w:pPr>
      <w:r w:rsidRPr="00412484">
        <w:rPr>
          <w:spacing w:val="-10"/>
          <w:szCs w:val="24"/>
        </w:rPr>
        <w:lastRenderedPageBreak/>
        <w:t>Приложение 1</w:t>
      </w:r>
    </w:p>
    <w:p w:rsidR="00AE34DE" w:rsidRPr="00412484" w:rsidRDefault="00AE34DE" w:rsidP="00AE34DE">
      <w:pPr>
        <w:ind w:firstLine="709"/>
        <w:jc w:val="right"/>
        <w:rPr>
          <w:spacing w:val="-10"/>
          <w:szCs w:val="24"/>
        </w:rPr>
      </w:pPr>
      <w:r w:rsidRPr="00412484">
        <w:rPr>
          <w:spacing w:val="-10"/>
          <w:szCs w:val="24"/>
        </w:rPr>
        <w:t>к  постановлению администрации Тайшетского района</w:t>
      </w:r>
    </w:p>
    <w:p w:rsidR="009C6826" w:rsidRPr="00412484" w:rsidRDefault="00DC2E12" w:rsidP="009C6826">
      <w:pPr>
        <w:ind w:firstLine="709"/>
        <w:jc w:val="right"/>
      </w:pPr>
      <w:r>
        <w:rPr>
          <w:spacing w:val="-10"/>
          <w:szCs w:val="24"/>
        </w:rPr>
        <w:t>"</w:t>
      </w:r>
      <w:r w:rsidR="0004476D">
        <w:rPr>
          <w:spacing w:val="-10"/>
          <w:szCs w:val="24"/>
        </w:rPr>
        <w:t>29</w:t>
      </w:r>
      <w:r>
        <w:rPr>
          <w:spacing w:val="-10"/>
          <w:szCs w:val="24"/>
        </w:rPr>
        <w:t>"</w:t>
      </w:r>
      <w:r w:rsidR="0004476D">
        <w:rPr>
          <w:spacing w:val="-10"/>
          <w:szCs w:val="24"/>
        </w:rPr>
        <w:t xml:space="preserve"> декабря </w:t>
      </w:r>
      <w:r>
        <w:rPr>
          <w:spacing w:val="-10"/>
          <w:szCs w:val="24"/>
        </w:rPr>
        <w:t xml:space="preserve"> 2021</w:t>
      </w:r>
      <w:r w:rsidR="009C6826" w:rsidRPr="00412484">
        <w:rPr>
          <w:spacing w:val="-10"/>
          <w:szCs w:val="24"/>
        </w:rPr>
        <w:t xml:space="preserve"> года № </w:t>
      </w:r>
      <w:r w:rsidR="0004476D">
        <w:rPr>
          <w:spacing w:val="-10"/>
          <w:szCs w:val="24"/>
        </w:rPr>
        <w:t>912</w:t>
      </w:r>
    </w:p>
    <w:p w:rsidR="00AE34DE" w:rsidRPr="00412484" w:rsidRDefault="00AE34DE" w:rsidP="00AE34DE">
      <w:pPr>
        <w:ind w:firstLine="709"/>
        <w:jc w:val="right"/>
        <w:rPr>
          <w:spacing w:val="-10"/>
        </w:rPr>
      </w:pPr>
      <w:r w:rsidRPr="00412484">
        <w:t>"</w:t>
      </w:r>
      <w:r w:rsidRPr="00412484">
        <w:rPr>
          <w:spacing w:val="-10"/>
        </w:rPr>
        <w:t>Приложение 2</w:t>
      </w:r>
    </w:p>
    <w:p w:rsidR="00AE34DE" w:rsidRPr="00412484" w:rsidRDefault="00AE34DE" w:rsidP="00AE34DE">
      <w:pPr>
        <w:jc w:val="right"/>
      </w:pPr>
      <w:r w:rsidRPr="00412484">
        <w:t>к муниципальной программе муниципального образования "Тайшетский район"</w:t>
      </w:r>
    </w:p>
    <w:p w:rsidR="00AE34DE" w:rsidRPr="00412484" w:rsidRDefault="00AE34DE" w:rsidP="00AE34DE">
      <w:pPr>
        <w:jc w:val="right"/>
        <w:rPr>
          <w:sz w:val="20"/>
          <w:szCs w:val="20"/>
        </w:rPr>
      </w:pPr>
      <w:r w:rsidRPr="00412484">
        <w:t>""Развитие дорожного хозяйства" на 2020-2025 годы</w:t>
      </w:r>
    </w:p>
    <w:p w:rsidR="00AE34DE" w:rsidRPr="00412484" w:rsidRDefault="00AE34DE" w:rsidP="00E12335">
      <w:pPr>
        <w:ind w:firstLine="709"/>
        <w:jc w:val="center"/>
        <w:rPr>
          <w:spacing w:val="-10"/>
        </w:rPr>
      </w:pPr>
    </w:p>
    <w:p w:rsidR="00AE34DE" w:rsidRPr="00412484" w:rsidRDefault="00AE34DE" w:rsidP="00AE34DE">
      <w:pPr>
        <w:jc w:val="center"/>
        <w:rPr>
          <w:b/>
          <w:bCs/>
        </w:rPr>
      </w:pPr>
      <w:r w:rsidRPr="00412484">
        <w:rPr>
          <w:b/>
          <w:bCs/>
        </w:rPr>
        <w:t>РЕСУРСНОЕ  ОБЕСПЕЧЕНИЕ РЕАЛИЗАЦИИ ПРОГРАММЫ</w:t>
      </w:r>
    </w:p>
    <w:p w:rsidR="00AE34DE" w:rsidRDefault="00AE34DE" w:rsidP="00AE34DE">
      <w:pPr>
        <w:jc w:val="center"/>
      </w:pPr>
      <w:r w:rsidRPr="00412484">
        <w:t>"Развитие дорожного хозяйства" на 2020-2025 годы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06"/>
        <w:gridCol w:w="2835"/>
        <w:gridCol w:w="1843"/>
        <w:gridCol w:w="1134"/>
        <w:gridCol w:w="1134"/>
        <w:gridCol w:w="1134"/>
        <w:gridCol w:w="1134"/>
        <w:gridCol w:w="1134"/>
        <w:gridCol w:w="1280"/>
      </w:tblGrid>
      <w:tr w:rsidR="00E12335" w:rsidRPr="004324C5" w:rsidTr="00D55F27">
        <w:trPr>
          <w:jc w:val="center"/>
        </w:trPr>
        <w:tc>
          <w:tcPr>
            <w:tcW w:w="534" w:type="dxa"/>
            <w:vMerge w:val="restart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 w:val="restart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Ответственный исполнитель, Соисполнитель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Источник финансирования</w:t>
            </w:r>
          </w:p>
        </w:tc>
        <w:tc>
          <w:tcPr>
            <w:tcW w:w="8793" w:type="dxa"/>
            <w:gridSpan w:val="7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Объем финансирования, тыс. руб.</w:t>
            </w:r>
          </w:p>
        </w:tc>
      </w:tr>
      <w:tr w:rsidR="00E12335" w:rsidRPr="004324C5" w:rsidTr="00D55F27">
        <w:trPr>
          <w:jc w:val="center"/>
        </w:trPr>
        <w:tc>
          <w:tcPr>
            <w:tcW w:w="534" w:type="dxa"/>
            <w:vMerge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за весь период реализации муниципальной программы</w:t>
            </w:r>
          </w:p>
        </w:tc>
        <w:tc>
          <w:tcPr>
            <w:tcW w:w="6950" w:type="dxa"/>
            <w:gridSpan w:val="6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в том числе по годам:</w:t>
            </w:r>
          </w:p>
        </w:tc>
      </w:tr>
      <w:tr w:rsidR="00E12335" w:rsidRPr="004324C5" w:rsidTr="00D55F27">
        <w:trPr>
          <w:jc w:val="center"/>
        </w:trPr>
        <w:tc>
          <w:tcPr>
            <w:tcW w:w="534" w:type="dxa"/>
            <w:vMerge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2024 год</w:t>
            </w:r>
          </w:p>
        </w:tc>
        <w:tc>
          <w:tcPr>
            <w:tcW w:w="1280" w:type="dxa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2025 год</w:t>
            </w:r>
          </w:p>
        </w:tc>
      </w:tr>
      <w:tr w:rsidR="00E12335" w:rsidRPr="004324C5" w:rsidTr="00D55F27">
        <w:trPr>
          <w:jc w:val="center"/>
        </w:trPr>
        <w:tc>
          <w:tcPr>
            <w:tcW w:w="534" w:type="dxa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1</w:t>
            </w:r>
          </w:p>
        </w:tc>
        <w:tc>
          <w:tcPr>
            <w:tcW w:w="3106" w:type="dxa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9</w:t>
            </w:r>
          </w:p>
        </w:tc>
        <w:tc>
          <w:tcPr>
            <w:tcW w:w="1280" w:type="dxa"/>
            <w:vAlign w:val="center"/>
          </w:tcPr>
          <w:p w:rsidR="00E12335" w:rsidRPr="004324C5" w:rsidRDefault="00E12335" w:rsidP="00D55F27">
            <w:pPr>
              <w:jc w:val="center"/>
              <w:rPr>
                <w:sz w:val="22"/>
              </w:rPr>
            </w:pPr>
            <w:r w:rsidRPr="004324C5">
              <w:rPr>
                <w:sz w:val="22"/>
              </w:rPr>
              <w:t>10</w:t>
            </w:r>
          </w:p>
        </w:tc>
      </w:tr>
      <w:tr w:rsidR="00E12335" w:rsidRPr="004324C5" w:rsidTr="00D55F27">
        <w:trPr>
          <w:jc w:val="center"/>
        </w:trPr>
        <w:tc>
          <w:tcPr>
            <w:tcW w:w="534" w:type="dxa"/>
          </w:tcPr>
          <w:p w:rsidR="00E12335" w:rsidRPr="004324C5" w:rsidRDefault="00E12335" w:rsidP="00D55F27">
            <w:pPr>
              <w:jc w:val="center"/>
              <w:rPr>
                <w:spacing w:val="-2"/>
                <w:sz w:val="22"/>
              </w:rPr>
            </w:pPr>
            <w:r w:rsidRPr="004324C5">
              <w:rPr>
                <w:spacing w:val="-2"/>
                <w:sz w:val="22"/>
              </w:rPr>
              <w:t>1</w:t>
            </w:r>
          </w:p>
        </w:tc>
        <w:tc>
          <w:tcPr>
            <w:tcW w:w="14734" w:type="dxa"/>
            <w:gridSpan w:val="9"/>
          </w:tcPr>
          <w:p w:rsidR="00E12335" w:rsidRPr="004324C5" w:rsidRDefault="00E12335" w:rsidP="00D55F27">
            <w:pPr>
              <w:jc w:val="center"/>
              <w:rPr>
                <w:spacing w:val="-2"/>
                <w:sz w:val="22"/>
              </w:rPr>
            </w:pPr>
            <w:r w:rsidRPr="004324C5">
              <w:rPr>
                <w:sz w:val="22"/>
              </w:rPr>
              <w:t>"Развитие дорожного хозяйства" на 2020-2025 годы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 w:val="restart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1.1</w:t>
            </w:r>
          </w:p>
        </w:tc>
        <w:tc>
          <w:tcPr>
            <w:tcW w:w="3106" w:type="dxa"/>
            <w:vMerge w:val="restart"/>
          </w:tcPr>
          <w:p w:rsidR="00E12335" w:rsidRPr="00BE5908" w:rsidRDefault="00E12335" w:rsidP="00E12335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E12335" w:rsidRPr="00BE5908" w:rsidRDefault="004F0C07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83506,41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5C5680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BE5908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10191,60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</w:rPr>
              <w:t>12613,90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</w:rPr>
              <w:t>13409,00</w:t>
            </w:r>
          </w:p>
        </w:tc>
        <w:tc>
          <w:tcPr>
            <w:tcW w:w="1280" w:type="dxa"/>
            <w:vAlign w:val="center"/>
          </w:tcPr>
          <w:p w:rsidR="00E12335" w:rsidRPr="00BE5908" w:rsidRDefault="00E12335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</w:rPr>
              <w:t>16919,9</w:t>
            </w:r>
            <w:r w:rsidR="004F0C07" w:rsidRPr="00BE5908">
              <w:rPr>
                <w:sz w:val="22"/>
              </w:rPr>
              <w:t>8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280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280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Районный бюджет</w:t>
            </w:r>
          </w:p>
        </w:tc>
        <w:tc>
          <w:tcPr>
            <w:tcW w:w="1843" w:type="dxa"/>
            <w:shd w:val="clear" w:color="auto" w:fill="auto"/>
          </w:tcPr>
          <w:p w:rsidR="00E12335" w:rsidRPr="00BE5908" w:rsidRDefault="004F0C07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</w:rPr>
              <w:t>83506,41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5C5680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BE5908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10191,60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</w:rPr>
              <w:t>12613,90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</w:rPr>
              <w:t>13409,00</w:t>
            </w:r>
          </w:p>
        </w:tc>
        <w:tc>
          <w:tcPr>
            <w:tcW w:w="1280" w:type="dxa"/>
            <w:vAlign w:val="center"/>
          </w:tcPr>
          <w:p w:rsidR="00E12335" w:rsidRPr="00BE5908" w:rsidRDefault="00E12335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</w:rPr>
              <w:t>16919,9</w:t>
            </w:r>
            <w:r w:rsidR="004F0C07" w:rsidRPr="00BE5908">
              <w:rPr>
                <w:sz w:val="22"/>
              </w:rPr>
              <w:t>8</w:t>
            </w:r>
          </w:p>
        </w:tc>
      </w:tr>
      <w:tr w:rsidR="00E12335" w:rsidRPr="00BE5908" w:rsidTr="000B1C47">
        <w:trPr>
          <w:trHeight w:val="557"/>
          <w:jc w:val="center"/>
        </w:trPr>
        <w:tc>
          <w:tcPr>
            <w:tcW w:w="534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843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280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</w:tr>
      <w:tr w:rsidR="00E12335" w:rsidRPr="00BE5908" w:rsidTr="00D55F27">
        <w:trPr>
          <w:jc w:val="center"/>
        </w:trPr>
        <w:tc>
          <w:tcPr>
            <w:tcW w:w="534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2</w:t>
            </w:r>
          </w:p>
        </w:tc>
        <w:tc>
          <w:tcPr>
            <w:tcW w:w="14734" w:type="dxa"/>
            <w:gridSpan w:val="9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 xml:space="preserve">Подпрограмма </w:t>
            </w:r>
            <w:hyperlink w:anchor="P321" w:history="1">
              <w:r w:rsidRPr="00BE5908">
                <w:rPr>
                  <w:sz w:val="22"/>
                </w:rPr>
                <w:t>"Развитие дорожной инфраструктуры"</w:t>
              </w:r>
            </w:hyperlink>
            <w:r w:rsidRPr="00BE5908">
              <w:rPr>
                <w:sz w:val="22"/>
              </w:rPr>
              <w:t xml:space="preserve"> на 2020 - 2025 годы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 w:val="restart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2.1</w:t>
            </w:r>
          </w:p>
        </w:tc>
        <w:tc>
          <w:tcPr>
            <w:tcW w:w="3106" w:type="dxa"/>
            <w:vMerge w:val="restart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E12335" w:rsidRPr="00BE5908" w:rsidRDefault="005041F6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74487,87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BE5908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9416,62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9870,97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10661,18</w:t>
            </w:r>
          </w:p>
        </w:tc>
        <w:tc>
          <w:tcPr>
            <w:tcW w:w="1280" w:type="dxa"/>
            <w:vAlign w:val="center"/>
          </w:tcPr>
          <w:p w:rsidR="00E12335" w:rsidRPr="00BE5908" w:rsidRDefault="00E12335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14167,17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280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280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Районный бюджет</w:t>
            </w:r>
          </w:p>
        </w:tc>
        <w:tc>
          <w:tcPr>
            <w:tcW w:w="1843" w:type="dxa"/>
            <w:shd w:val="clear" w:color="auto" w:fill="auto"/>
          </w:tcPr>
          <w:p w:rsidR="00E12335" w:rsidRPr="00BE5908" w:rsidRDefault="005041F6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74487,87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BE5908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9416,62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9870,97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10661,18</w:t>
            </w:r>
          </w:p>
        </w:tc>
        <w:tc>
          <w:tcPr>
            <w:tcW w:w="1280" w:type="dxa"/>
            <w:vAlign w:val="center"/>
          </w:tcPr>
          <w:p w:rsidR="00E12335" w:rsidRPr="00BE5908" w:rsidRDefault="00E12335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14167,17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</w:tr>
      <w:tr w:rsidR="00E12335" w:rsidRPr="00BE5908" w:rsidTr="00D55F27">
        <w:trPr>
          <w:jc w:val="center"/>
        </w:trPr>
        <w:tc>
          <w:tcPr>
            <w:tcW w:w="534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3</w:t>
            </w:r>
          </w:p>
        </w:tc>
        <w:tc>
          <w:tcPr>
            <w:tcW w:w="14734" w:type="dxa"/>
            <w:gridSpan w:val="9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"Безопасность  дорожного движения" на 2020 - 2025 годы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3.1</w:t>
            </w:r>
          </w:p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  <w:p w:rsidR="000B1C47" w:rsidRPr="00BE5908" w:rsidRDefault="000B1C47" w:rsidP="00D55F27">
            <w:pPr>
              <w:jc w:val="center"/>
              <w:rPr>
                <w:sz w:val="22"/>
              </w:rPr>
            </w:pPr>
          </w:p>
          <w:p w:rsidR="000B1C47" w:rsidRPr="00BE5908" w:rsidRDefault="000B1C47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7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</w:p>
          <w:p w:rsidR="00E12335" w:rsidRPr="00BE5908" w:rsidRDefault="00E12335" w:rsidP="000B1C47">
            <w:pPr>
              <w:rPr>
                <w:sz w:val="22"/>
              </w:rPr>
            </w:pPr>
            <w:r w:rsidRPr="00BE5908">
              <w:rPr>
                <w:sz w:val="22"/>
              </w:rPr>
              <w:lastRenderedPageBreak/>
              <w:t>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35" w:rsidRPr="00BE5908" w:rsidRDefault="008E372F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9018,54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2335" w:rsidRPr="00BE5908" w:rsidRDefault="005C5680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BE5908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774,98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2742,93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2747,82</w:t>
            </w:r>
          </w:p>
        </w:tc>
        <w:tc>
          <w:tcPr>
            <w:tcW w:w="1280" w:type="dxa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2752,81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280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Областной бюджет</w:t>
            </w:r>
          </w:p>
          <w:p w:rsidR="00E12335" w:rsidRPr="00BE5908" w:rsidRDefault="00E12335" w:rsidP="00D55F27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280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</w:tr>
      <w:tr w:rsidR="00E12335" w:rsidRPr="00BE5908" w:rsidTr="000B1C47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35" w:rsidRPr="00BE5908" w:rsidRDefault="008E372F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9018,54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5C5680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BE5908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  <w:lang w:eastAsia="hi-IN" w:bidi="hi-IN"/>
              </w:rPr>
              <w:t>774,98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2742,93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2747,82</w:t>
            </w:r>
          </w:p>
        </w:tc>
        <w:tc>
          <w:tcPr>
            <w:tcW w:w="1280" w:type="dxa"/>
            <w:vAlign w:val="center"/>
          </w:tcPr>
          <w:p w:rsidR="00E12335" w:rsidRPr="00BE5908" w:rsidRDefault="00BE5908" w:rsidP="00D55F27">
            <w:pPr>
              <w:jc w:val="center"/>
              <w:rPr>
                <w:color w:val="FF0000"/>
                <w:sz w:val="22"/>
              </w:rPr>
            </w:pPr>
            <w:r w:rsidRPr="00BE5908">
              <w:rPr>
                <w:sz w:val="22"/>
                <w:lang w:eastAsia="hi-IN" w:bidi="hi-IN"/>
              </w:rPr>
              <w:t>2752,81</w:t>
            </w:r>
          </w:p>
        </w:tc>
      </w:tr>
      <w:tr w:rsidR="00E12335" w:rsidRPr="00BE5908" w:rsidTr="00D55F27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  <w:tc>
          <w:tcPr>
            <w:tcW w:w="1280" w:type="dxa"/>
          </w:tcPr>
          <w:p w:rsidR="00E12335" w:rsidRPr="00BE5908" w:rsidRDefault="00E12335" w:rsidP="00D55F27">
            <w:pPr>
              <w:jc w:val="center"/>
              <w:rPr>
                <w:sz w:val="22"/>
              </w:rPr>
            </w:pPr>
            <w:r w:rsidRPr="00BE5908">
              <w:rPr>
                <w:sz w:val="22"/>
              </w:rPr>
              <w:t>0,00</w:t>
            </w:r>
          </w:p>
        </w:tc>
      </w:tr>
    </w:tbl>
    <w:p w:rsidR="00E12335" w:rsidRPr="00BE5908" w:rsidRDefault="00E12335" w:rsidP="00E12335">
      <w:pPr>
        <w:rPr>
          <w:sz w:val="22"/>
        </w:rPr>
      </w:pPr>
    </w:p>
    <w:p w:rsidR="00AE34DE" w:rsidRPr="00412484" w:rsidRDefault="00AE34DE" w:rsidP="00AE34DE">
      <w:pPr>
        <w:ind w:firstLine="708"/>
        <w:rPr>
          <w:i/>
          <w:color w:val="FF0000"/>
          <w:sz w:val="20"/>
          <w:szCs w:val="20"/>
        </w:rPr>
      </w:pPr>
    </w:p>
    <w:p w:rsidR="00AE34DE" w:rsidRPr="00412484" w:rsidRDefault="00AE34DE" w:rsidP="00AE34DE">
      <w:pPr>
        <w:spacing w:after="0"/>
        <w:ind w:firstLine="709"/>
        <w:jc w:val="right"/>
      </w:pPr>
      <w:r w:rsidRPr="00412484">
        <w:t>".</w:t>
      </w:r>
    </w:p>
    <w:p w:rsidR="00AE34DE" w:rsidRPr="00412484" w:rsidRDefault="00AE34DE" w:rsidP="00AE34DE"/>
    <w:p w:rsidR="00AE34DE" w:rsidRPr="00412484" w:rsidRDefault="00AE34DE" w:rsidP="00AE34DE"/>
    <w:p w:rsidR="00AE34DE" w:rsidRPr="00412484" w:rsidRDefault="00AE34DE" w:rsidP="00AE34DE"/>
    <w:p w:rsidR="00AE34DE" w:rsidRPr="00412484" w:rsidRDefault="00AE34DE" w:rsidP="00AE34DE"/>
    <w:p w:rsidR="00AE34DE" w:rsidRPr="00412484" w:rsidRDefault="00AE34DE" w:rsidP="00AE34DE"/>
    <w:p w:rsidR="00AE34DE" w:rsidRPr="00412484" w:rsidRDefault="00AE34DE" w:rsidP="00AE34DE">
      <w:r w:rsidRPr="00412484">
        <w:t>Председатель Комитета по управлению муниципальным имуществом,</w:t>
      </w:r>
    </w:p>
    <w:p w:rsidR="00AE34DE" w:rsidRPr="00412484" w:rsidRDefault="00AE34DE" w:rsidP="00AE34DE">
      <w:r w:rsidRPr="00412484">
        <w:t>строительству, архитектуре и жилищно-коммунальному хозяйству</w:t>
      </w:r>
    </w:p>
    <w:p w:rsidR="00AE34DE" w:rsidRPr="00412484" w:rsidRDefault="00AE34DE" w:rsidP="00AE34DE">
      <w:pPr>
        <w:sectPr w:rsidR="00AE34DE" w:rsidRPr="00412484" w:rsidSect="00006BE0">
          <w:pgSz w:w="16834" w:h="11909" w:orient="landscape"/>
          <w:pgMar w:top="1418" w:right="907" w:bottom="975" w:left="851" w:header="720" w:footer="720" w:gutter="0"/>
          <w:cols w:space="60"/>
          <w:noEndnote/>
        </w:sectPr>
      </w:pPr>
      <w:r w:rsidRPr="00412484">
        <w:t xml:space="preserve">администрации Тайшетского района                                                                                                                                                 </w:t>
      </w:r>
      <w:r w:rsidR="00E12335">
        <w:t>Р.К. Евстратов</w:t>
      </w:r>
    </w:p>
    <w:p w:rsidR="000A024E" w:rsidRPr="00213D1B" w:rsidRDefault="000A024E" w:rsidP="000A024E">
      <w:pPr>
        <w:ind w:firstLine="709"/>
        <w:jc w:val="right"/>
        <w:rPr>
          <w:spacing w:val="-10"/>
          <w:szCs w:val="24"/>
        </w:rPr>
      </w:pPr>
      <w:r w:rsidRPr="00213D1B">
        <w:rPr>
          <w:spacing w:val="-10"/>
          <w:szCs w:val="24"/>
        </w:rPr>
        <w:lastRenderedPageBreak/>
        <w:t>Приложение 2</w:t>
      </w:r>
    </w:p>
    <w:p w:rsidR="000A024E" w:rsidRPr="00213D1B" w:rsidRDefault="000A024E" w:rsidP="000A024E">
      <w:pPr>
        <w:ind w:firstLine="709"/>
        <w:jc w:val="right"/>
        <w:rPr>
          <w:spacing w:val="-10"/>
          <w:szCs w:val="24"/>
        </w:rPr>
      </w:pPr>
      <w:r w:rsidRPr="00213D1B">
        <w:rPr>
          <w:spacing w:val="-10"/>
          <w:szCs w:val="24"/>
        </w:rPr>
        <w:t>к  постановлению администрации Тайшетского района</w:t>
      </w:r>
    </w:p>
    <w:p w:rsidR="00ED19C0" w:rsidRPr="00412484" w:rsidRDefault="00ED19C0" w:rsidP="00ED19C0">
      <w:pPr>
        <w:ind w:firstLine="709"/>
        <w:jc w:val="right"/>
      </w:pPr>
      <w:r>
        <w:rPr>
          <w:spacing w:val="-10"/>
          <w:szCs w:val="24"/>
        </w:rPr>
        <w:t>"29" декабря  2021</w:t>
      </w:r>
      <w:r w:rsidRPr="00412484">
        <w:rPr>
          <w:spacing w:val="-10"/>
          <w:szCs w:val="24"/>
        </w:rPr>
        <w:t xml:space="preserve"> года № </w:t>
      </w:r>
      <w:r>
        <w:rPr>
          <w:spacing w:val="-10"/>
          <w:szCs w:val="24"/>
        </w:rPr>
        <w:t>912</w:t>
      </w:r>
    </w:p>
    <w:p w:rsidR="000A024E" w:rsidRPr="00213D1B" w:rsidRDefault="000A024E" w:rsidP="000A024E">
      <w:pPr>
        <w:ind w:firstLine="709"/>
        <w:jc w:val="right"/>
        <w:rPr>
          <w:spacing w:val="-10"/>
          <w:sz w:val="22"/>
        </w:rPr>
      </w:pPr>
      <w:r w:rsidRPr="00213D1B">
        <w:t>"</w:t>
      </w:r>
      <w:r w:rsidRPr="00213D1B">
        <w:rPr>
          <w:spacing w:val="-10"/>
          <w:sz w:val="22"/>
        </w:rPr>
        <w:t xml:space="preserve"> Приложение 3</w:t>
      </w:r>
    </w:p>
    <w:p w:rsidR="000A024E" w:rsidRPr="00213D1B" w:rsidRDefault="000A024E" w:rsidP="000A024E">
      <w:pPr>
        <w:jc w:val="right"/>
        <w:rPr>
          <w:sz w:val="22"/>
        </w:rPr>
      </w:pPr>
      <w:r w:rsidRPr="00213D1B">
        <w:rPr>
          <w:sz w:val="22"/>
        </w:rPr>
        <w:t xml:space="preserve">к подпрограмме </w:t>
      </w:r>
      <w:hyperlink w:anchor="P321" w:history="1">
        <w:r w:rsidRPr="00213D1B">
          <w:t>"Развитие дорожной инфраструктуры"</w:t>
        </w:r>
      </w:hyperlink>
      <w:r w:rsidRPr="00213D1B">
        <w:t xml:space="preserve"> на 2020 - 2025 годы</w:t>
      </w:r>
      <w:r w:rsidRPr="00213D1B">
        <w:rPr>
          <w:sz w:val="22"/>
        </w:rPr>
        <w:t xml:space="preserve"> муниципальной программы</w:t>
      </w:r>
    </w:p>
    <w:p w:rsidR="000A024E" w:rsidRPr="00213D1B" w:rsidRDefault="000A024E" w:rsidP="000A024E">
      <w:pPr>
        <w:jc w:val="right"/>
      </w:pPr>
      <w:r w:rsidRPr="00213D1B">
        <w:rPr>
          <w:sz w:val="22"/>
        </w:rPr>
        <w:t xml:space="preserve"> муниципального  образования "Тайшетский район" </w:t>
      </w:r>
      <w:r w:rsidRPr="00213D1B">
        <w:t>"Развитие дорожного хозяйства" на 2020-2025 годы</w:t>
      </w:r>
    </w:p>
    <w:p w:rsidR="000A024E" w:rsidRPr="00213D1B" w:rsidRDefault="000A024E" w:rsidP="000A024E">
      <w:pPr>
        <w:jc w:val="right"/>
        <w:rPr>
          <w:sz w:val="22"/>
        </w:rPr>
      </w:pPr>
    </w:p>
    <w:p w:rsidR="000A024E" w:rsidRPr="00213D1B" w:rsidRDefault="000A024E" w:rsidP="000A024E">
      <w:pPr>
        <w:jc w:val="center"/>
        <w:rPr>
          <w:b/>
          <w:bCs/>
        </w:rPr>
      </w:pPr>
      <w:r w:rsidRPr="00213D1B">
        <w:rPr>
          <w:b/>
          <w:bCs/>
        </w:rPr>
        <w:t xml:space="preserve">СИСТЕМА МЕРОПРИЯТИЙ </w:t>
      </w:r>
    </w:p>
    <w:p w:rsidR="000A024E" w:rsidRPr="00213D1B" w:rsidRDefault="000A024E" w:rsidP="000A024E">
      <w:pPr>
        <w:jc w:val="center"/>
      </w:pPr>
      <w:r w:rsidRPr="00213D1B">
        <w:t xml:space="preserve">Подпрограммы  </w:t>
      </w:r>
      <w:hyperlink w:anchor="P321" w:history="1">
        <w:r w:rsidRPr="00213D1B">
          <w:t>"Развитие дорожной инфраструктуры"</w:t>
        </w:r>
      </w:hyperlink>
      <w:r w:rsidRPr="00213D1B">
        <w:t xml:space="preserve"> на 2020 - 2025 годы</w:t>
      </w:r>
    </w:p>
    <w:tbl>
      <w:tblPr>
        <w:tblW w:w="15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2268"/>
        <w:gridCol w:w="1701"/>
        <w:gridCol w:w="993"/>
        <w:gridCol w:w="142"/>
        <w:gridCol w:w="850"/>
        <w:gridCol w:w="1417"/>
        <w:gridCol w:w="144"/>
        <w:gridCol w:w="707"/>
        <w:gridCol w:w="992"/>
        <w:gridCol w:w="994"/>
        <w:gridCol w:w="1276"/>
        <w:gridCol w:w="993"/>
        <w:gridCol w:w="993"/>
        <w:gridCol w:w="1134"/>
      </w:tblGrid>
      <w:tr w:rsidR="000A024E" w:rsidRPr="00213D1B" w:rsidTr="00721FD1">
        <w:tc>
          <w:tcPr>
            <w:tcW w:w="779" w:type="dxa"/>
            <w:vMerge w:val="restart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№ пп</w:t>
            </w:r>
          </w:p>
        </w:tc>
        <w:tc>
          <w:tcPr>
            <w:tcW w:w="2268" w:type="dxa"/>
            <w:vMerge w:val="restart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Ответственный за реализацию мероприятия</w:t>
            </w:r>
          </w:p>
        </w:tc>
        <w:tc>
          <w:tcPr>
            <w:tcW w:w="1985" w:type="dxa"/>
            <w:gridSpan w:val="3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Ед. изм.</w:t>
            </w:r>
          </w:p>
        </w:tc>
        <w:tc>
          <w:tcPr>
            <w:tcW w:w="6382" w:type="dxa"/>
            <w:gridSpan w:val="6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Расходы на мероприятия</w:t>
            </w:r>
          </w:p>
        </w:tc>
      </w:tr>
      <w:tr w:rsidR="000A024E" w:rsidRPr="00213D1B" w:rsidTr="00721FD1">
        <w:tc>
          <w:tcPr>
            <w:tcW w:w="779" w:type="dxa"/>
            <w:vMerge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с (дата, месяц, год)</w:t>
            </w:r>
          </w:p>
        </w:tc>
        <w:tc>
          <w:tcPr>
            <w:tcW w:w="992" w:type="dxa"/>
            <w:gridSpan w:val="2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по (дата, месяц,  год)</w:t>
            </w:r>
          </w:p>
        </w:tc>
        <w:tc>
          <w:tcPr>
            <w:tcW w:w="1417" w:type="dxa"/>
            <w:vMerge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 xml:space="preserve">2022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2023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2024год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2025 год</w:t>
            </w:r>
          </w:p>
        </w:tc>
      </w:tr>
      <w:tr w:rsidR="000A024E" w:rsidRPr="00213D1B" w:rsidTr="00721FD1">
        <w:tc>
          <w:tcPr>
            <w:tcW w:w="779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13D1B">
              <w:rPr>
                <w:bCs/>
                <w:sz w:val="20"/>
                <w:szCs w:val="20"/>
              </w:rPr>
              <w:t>13</w:t>
            </w:r>
          </w:p>
        </w:tc>
      </w:tr>
      <w:tr w:rsidR="000A024E" w:rsidRPr="00213D1B" w:rsidTr="00721FD1">
        <w:tc>
          <w:tcPr>
            <w:tcW w:w="15383" w:type="dxa"/>
            <w:gridSpan w:val="15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Цель: Развитие эффективной транспортной инфраструктуры</w:t>
            </w:r>
          </w:p>
        </w:tc>
      </w:tr>
      <w:tr w:rsidR="000A024E" w:rsidRPr="00213D1B" w:rsidTr="00721FD1">
        <w:trPr>
          <w:trHeight w:val="569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1</w:t>
            </w:r>
          </w:p>
        </w:tc>
        <w:tc>
          <w:tcPr>
            <w:tcW w:w="14604" w:type="dxa"/>
            <w:gridSpan w:val="14"/>
            <w:tcBorders>
              <w:bottom w:val="single" w:sz="4" w:space="0" w:color="auto"/>
            </w:tcBorders>
            <w:vAlign w:val="center"/>
          </w:tcPr>
          <w:p w:rsidR="000A024E" w:rsidRPr="00213D1B" w:rsidRDefault="000A024E" w:rsidP="00721FD1">
            <w:pPr>
              <w:pStyle w:val="ConsPlusCell"/>
              <w:jc w:val="center"/>
              <w:rPr>
                <w:sz w:val="22"/>
                <w:szCs w:val="22"/>
              </w:rPr>
            </w:pPr>
            <w:r w:rsidRPr="00213D1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Задача 1: </w:t>
            </w:r>
            <w:r w:rsidRPr="00213D1B">
              <w:rPr>
                <w:sz w:val="22"/>
                <w:szCs w:val="22"/>
              </w:rPr>
              <w:t xml:space="preserve"> Повышение транспортно - эксплуатационного состояния  автомобильных дорог общего пользования местного значения, находящихся в собственности муниципального образования "Тайшетский район"</w:t>
            </w:r>
          </w:p>
          <w:p w:rsidR="000A024E" w:rsidRPr="00213D1B" w:rsidRDefault="000A024E" w:rsidP="00721F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24E" w:rsidRPr="00213D1B" w:rsidTr="00721FD1">
        <w:trPr>
          <w:trHeight w:val="1080"/>
        </w:trPr>
        <w:tc>
          <w:tcPr>
            <w:tcW w:w="779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1.1</w:t>
            </w:r>
          </w:p>
        </w:tc>
        <w:tc>
          <w:tcPr>
            <w:tcW w:w="2268" w:type="dxa"/>
            <w:vMerge w:val="restart"/>
          </w:tcPr>
          <w:p w:rsidR="000A024E" w:rsidRPr="00213D1B" w:rsidRDefault="000A024E" w:rsidP="00721FD1">
            <w:pPr>
              <w:spacing w:after="0"/>
              <w:rPr>
                <w:sz w:val="22"/>
                <w:lang w:eastAsia="hi-IN" w:bidi="hi-IN"/>
              </w:rPr>
            </w:pPr>
            <w:r w:rsidRPr="00213D1B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213D1B">
              <w:rPr>
                <w:sz w:val="22"/>
                <w:lang w:eastAsia="hi-IN" w:bidi="hi-IN"/>
              </w:rPr>
              <w:t xml:space="preserve"> </w:t>
            </w:r>
          </w:p>
          <w:p w:rsidR="000A024E" w:rsidRPr="00213D1B" w:rsidRDefault="000A024E" w:rsidP="00721FD1">
            <w:pPr>
              <w:tabs>
                <w:tab w:val="left" w:pos="0"/>
              </w:tabs>
              <w:spacing w:after="0"/>
              <w:outlineLvl w:val="0"/>
              <w:rPr>
                <w:sz w:val="22"/>
              </w:rPr>
            </w:pPr>
            <w:r w:rsidRPr="00213D1B">
              <w:rPr>
                <w:sz w:val="22"/>
                <w:lang w:eastAsia="hi-IN" w:bidi="hi-IN"/>
              </w:rPr>
              <w:t>"</w:t>
            </w:r>
            <w:r w:rsidRPr="00213D1B">
              <w:rPr>
                <w:sz w:val="22"/>
              </w:rPr>
              <w:t>Осуществление  дорожной деятельности в отношении автомобильных дорог общего пользования</w:t>
            </w:r>
            <w:r w:rsidRPr="00213D1B">
              <w:rPr>
                <w:sz w:val="22"/>
                <w:lang w:eastAsia="hi-IN" w:bidi="hi-IN"/>
              </w:rPr>
              <w:t xml:space="preserve"> </w:t>
            </w:r>
            <w:r w:rsidRPr="00213D1B">
              <w:rPr>
                <w:sz w:val="22"/>
              </w:rPr>
              <w:t xml:space="preserve">местного значения вне границ населенных пунктов в границах муниципального </w:t>
            </w:r>
            <w:r w:rsidRPr="00213D1B">
              <w:rPr>
                <w:sz w:val="22"/>
              </w:rPr>
              <w:lastRenderedPageBreak/>
              <w:t>района "</w:t>
            </w:r>
          </w:p>
        </w:tc>
        <w:tc>
          <w:tcPr>
            <w:tcW w:w="1701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  <w:r w:rsidRPr="00213D1B">
              <w:rPr>
                <w:sz w:val="22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993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01.01.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31.12.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2025</w:t>
            </w: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 w:val="restart"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тыс.</w:t>
            </w:r>
          </w:p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21024,96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9346,97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9416,62</w:t>
            </w:r>
          </w:p>
        </w:tc>
        <w:tc>
          <w:tcPr>
            <w:tcW w:w="993" w:type="dxa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9870,97</w:t>
            </w:r>
          </w:p>
        </w:tc>
        <w:tc>
          <w:tcPr>
            <w:tcW w:w="993" w:type="dxa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10661,18</w:t>
            </w:r>
          </w:p>
        </w:tc>
        <w:tc>
          <w:tcPr>
            <w:tcW w:w="1134" w:type="dxa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14167,17</w:t>
            </w:r>
          </w:p>
        </w:tc>
      </w:tr>
      <w:tr w:rsidR="000A024E" w:rsidRPr="00213D1B" w:rsidTr="00721FD1">
        <w:trPr>
          <w:trHeight w:val="1080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354C5E">
        <w:trPr>
          <w:trHeight w:val="1080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354C5E">
        <w:trPr>
          <w:trHeight w:val="11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lastRenderedPageBreak/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13D1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3D1B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213D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Заключение муниципального контракта на выполнение работ по  </w:t>
            </w:r>
            <w:r w:rsidRPr="00213D1B">
              <w:rPr>
                <w:rFonts w:ascii="Times New Roman" w:hAnsi="Times New Roman" w:cs="Times New Roman"/>
                <w:sz w:val="22"/>
                <w:szCs w:val="22"/>
              </w:rPr>
              <w:t>содержанию автомобильных дорог общего пользования</w:t>
            </w:r>
            <w:r w:rsidRPr="00213D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Pr="00213D1B">
              <w:rPr>
                <w:rFonts w:ascii="Times New Roman" w:hAnsi="Times New Roman" w:cs="Times New Roman"/>
                <w:sz w:val="22"/>
                <w:szCs w:val="22"/>
              </w:rPr>
              <w:t>местного значения вне границ населенных пунктов в границах муниципального района"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01.01.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31.12.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2025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тыс.</w:t>
            </w:r>
          </w:p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10669,74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9046,97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9416,62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9870,97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10661,18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14167,17</w:t>
            </w:r>
          </w:p>
        </w:tc>
      </w:tr>
      <w:tr w:rsidR="000A024E" w:rsidRPr="00213D1B" w:rsidTr="00354C5E">
        <w:trPr>
          <w:trHeight w:val="86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831"/>
        </w:trPr>
        <w:tc>
          <w:tcPr>
            <w:tcW w:w="779" w:type="dxa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764"/>
        </w:trPr>
        <w:tc>
          <w:tcPr>
            <w:tcW w:w="779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1.1.2</w:t>
            </w:r>
          </w:p>
        </w:tc>
        <w:tc>
          <w:tcPr>
            <w:tcW w:w="2268" w:type="dxa"/>
            <w:vMerge w:val="restart"/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13D1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13D1B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213D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 Разработка проектно-сметной документации на реконструкцию автомобильной дороги 25-236 ОП МР 024 Туманшет-Венгерка в Тайшетском районе </w:t>
            </w:r>
            <w:r w:rsidRPr="00213D1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 w:val="restart"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9900,00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F2D56">
              <w:rPr>
                <w:rStyle w:val="ts7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549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709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707" w:type="dxa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420"/>
        </w:trPr>
        <w:tc>
          <w:tcPr>
            <w:tcW w:w="779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1.1.3</w:t>
            </w:r>
          </w:p>
        </w:tc>
        <w:tc>
          <w:tcPr>
            <w:tcW w:w="2268" w:type="dxa"/>
            <w:vMerge w:val="restart"/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13D1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13D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"Проведение историко-культурной экспертизы земельного участка"</w:t>
            </w: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 w:val="restart"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455,22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420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420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707" w:type="dxa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830"/>
        </w:trPr>
        <w:tc>
          <w:tcPr>
            <w:tcW w:w="779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lastRenderedPageBreak/>
              <w:t>1.1.4</w:t>
            </w:r>
          </w:p>
        </w:tc>
        <w:tc>
          <w:tcPr>
            <w:tcW w:w="2268" w:type="dxa"/>
            <w:vMerge w:val="restart"/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13D1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13D1B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213D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Заключение муниципального контракта на выполнение работ по реконструкции </w:t>
            </w:r>
            <w:r w:rsidRPr="00213D1B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t xml:space="preserve">автомобильной </w:t>
            </w:r>
            <w:r w:rsidRPr="00213D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дороги 25-236 ОП МР 024 Туманшет-Венгерка в Тайшетском районе"</w:t>
            </w: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 w:val="restart"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830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830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707" w:type="dxa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325"/>
        </w:trPr>
        <w:tc>
          <w:tcPr>
            <w:tcW w:w="779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1.2</w:t>
            </w:r>
          </w:p>
        </w:tc>
        <w:tc>
          <w:tcPr>
            <w:tcW w:w="2268" w:type="dxa"/>
            <w:vMerge w:val="restart"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  <w:r w:rsidRPr="00213D1B">
              <w:rPr>
                <w:sz w:val="22"/>
              </w:rPr>
              <w:t>Итого общий объем финансирования по задаче 1:</w:t>
            </w:r>
          </w:p>
          <w:p w:rsidR="000A024E" w:rsidRPr="00213D1B" w:rsidRDefault="000A024E" w:rsidP="00721FD1">
            <w:pPr>
              <w:spacing w:after="0"/>
              <w:rPr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 </w:t>
            </w:r>
            <w:r w:rsidR="00354C5E" w:rsidRPr="00BE5908">
              <w:rPr>
                <w:sz w:val="22"/>
                <w:lang w:eastAsia="hi-IN" w:bidi="hi-IN"/>
              </w:rPr>
              <w:t>74487,87</w:t>
            </w:r>
            <w:r w:rsidR="00354C5E">
              <w:rPr>
                <w:sz w:val="22"/>
                <w:lang w:eastAsia="hi-IN" w:bidi="hi-IN"/>
              </w:rPr>
              <w:t xml:space="preserve"> </w:t>
            </w:r>
            <w:r w:rsidRPr="00213D1B">
              <w:rPr>
                <w:sz w:val="22"/>
              </w:rPr>
              <w:t>тыс. рублей</w:t>
            </w:r>
          </w:p>
        </w:tc>
        <w:tc>
          <w:tcPr>
            <w:tcW w:w="1701" w:type="dxa"/>
            <w:vMerge w:val="restart"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 w:val="restart"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тыс.</w:t>
            </w:r>
          </w:p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21024,96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9346,97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9416,62</w:t>
            </w:r>
          </w:p>
        </w:tc>
        <w:tc>
          <w:tcPr>
            <w:tcW w:w="993" w:type="dxa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9870,97</w:t>
            </w:r>
          </w:p>
        </w:tc>
        <w:tc>
          <w:tcPr>
            <w:tcW w:w="993" w:type="dxa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10661,18</w:t>
            </w:r>
          </w:p>
        </w:tc>
        <w:tc>
          <w:tcPr>
            <w:tcW w:w="1134" w:type="dxa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14167,17</w:t>
            </w:r>
          </w:p>
        </w:tc>
      </w:tr>
      <w:tr w:rsidR="000A024E" w:rsidRPr="00213D1B" w:rsidTr="00721FD1">
        <w:trPr>
          <w:trHeight w:val="325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707" w:type="dxa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325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561" w:type="dxa"/>
            <w:gridSpan w:val="2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707" w:type="dxa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44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b/>
                <w:bCs/>
                <w:sz w:val="22"/>
              </w:rPr>
            </w:pPr>
            <w:r w:rsidRPr="00213D1B">
              <w:rPr>
                <w:sz w:val="22"/>
              </w:rPr>
              <w:t>2</w:t>
            </w:r>
          </w:p>
        </w:tc>
        <w:tc>
          <w:tcPr>
            <w:tcW w:w="14604" w:type="dxa"/>
            <w:gridSpan w:val="14"/>
            <w:tcBorders>
              <w:bottom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  <w:r w:rsidRPr="00213D1B">
              <w:rPr>
                <w:b/>
                <w:bCs/>
                <w:sz w:val="22"/>
              </w:rPr>
              <w:t xml:space="preserve">Задача 2: </w:t>
            </w:r>
            <w:r w:rsidRPr="00213D1B">
              <w:rPr>
                <w:sz w:val="22"/>
              </w:rPr>
              <w:t>Развитие сети искусственных сооружений на территории Тайшетского района</w:t>
            </w:r>
          </w:p>
        </w:tc>
      </w:tr>
      <w:tr w:rsidR="000A024E" w:rsidRPr="00213D1B" w:rsidTr="000444A9">
        <w:trPr>
          <w:trHeight w:val="15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  <w:r w:rsidRPr="00213D1B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213D1B">
              <w:rPr>
                <w:sz w:val="22"/>
                <w:lang w:eastAsia="hi-IN" w:bidi="hi-IN"/>
              </w:rPr>
              <w:t xml:space="preserve"> "</w:t>
            </w:r>
            <w:r w:rsidRPr="00213D1B">
              <w:rPr>
                <w:sz w:val="22"/>
              </w:rPr>
              <w:t>Строительство пешеходных мостов на территории муниципальных образований Тайшетского района".</w:t>
            </w:r>
          </w:p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rPr>
                <w:color w:val="FF000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  <w:r w:rsidRPr="00213D1B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A024E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444A9" w:rsidRPr="00213D1B" w:rsidRDefault="000444A9" w:rsidP="00721FD1">
            <w:pPr>
              <w:spacing w:after="0"/>
              <w:jc w:val="center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lastRenderedPageBreak/>
              <w:t>01.01.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202</w:t>
            </w:r>
            <w:r w:rsidR="00EA5855">
              <w:rPr>
                <w:rStyle w:val="ts7"/>
                <w:sz w:val="22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31.12.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тыс.</w:t>
            </w:r>
          </w:p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0444A9">
        <w:trPr>
          <w:trHeight w:val="91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0444A9">
        <w:trPr>
          <w:trHeight w:val="763"/>
        </w:trPr>
        <w:tc>
          <w:tcPr>
            <w:tcW w:w="779" w:type="dxa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0444A9">
        <w:trPr>
          <w:trHeight w:val="815"/>
        </w:trPr>
        <w:tc>
          <w:tcPr>
            <w:tcW w:w="779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2.1.1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color w:val="000000"/>
                <w:sz w:val="22"/>
              </w:rPr>
            </w:pPr>
            <w:r w:rsidRPr="00213D1B">
              <w:rPr>
                <w:color w:val="000000"/>
                <w:sz w:val="22"/>
                <w:u w:val="single"/>
              </w:rPr>
              <w:t>Мероприятие:</w:t>
            </w:r>
            <w:r w:rsidRPr="00213D1B">
              <w:rPr>
                <w:color w:val="000000"/>
                <w:sz w:val="22"/>
              </w:rPr>
              <w:t xml:space="preserve">  </w:t>
            </w:r>
          </w:p>
          <w:p w:rsidR="000A024E" w:rsidRPr="00213D1B" w:rsidRDefault="000A024E" w:rsidP="00721FD1">
            <w:pPr>
              <w:spacing w:after="0"/>
              <w:rPr>
                <w:sz w:val="22"/>
              </w:rPr>
            </w:pPr>
            <w:r w:rsidRPr="00213D1B">
              <w:rPr>
                <w:b/>
                <w:sz w:val="22"/>
                <w:lang w:eastAsia="hi-IN" w:bidi="hi-IN"/>
              </w:rPr>
              <w:t>"</w:t>
            </w:r>
            <w:r w:rsidRPr="00213D1B">
              <w:rPr>
                <w:sz w:val="22"/>
                <w:lang w:eastAsia="hi-IN" w:bidi="hi-IN"/>
              </w:rPr>
              <w:t xml:space="preserve">Заключение муниципального </w:t>
            </w:r>
            <w:r w:rsidRPr="00213D1B">
              <w:rPr>
                <w:sz w:val="22"/>
                <w:lang w:eastAsia="hi-IN" w:bidi="hi-IN"/>
              </w:rPr>
              <w:lastRenderedPageBreak/>
              <w:t>контракта на выполнение работ по разработке проектно-сметной документации на</w:t>
            </w:r>
            <w:r w:rsidRPr="00213D1B">
              <w:rPr>
                <w:sz w:val="22"/>
              </w:rPr>
              <w:t xml:space="preserve"> строительство пешеходных мостов"</w:t>
            </w:r>
          </w:p>
          <w:p w:rsidR="000A024E" w:rsidRPr="00213D1B" w:rsidRDefault="000A024E" w:rsidP="00721FD1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01.01.</w:t>
            </w:r>
          </w:p>
          <w:p w:rsidR="000A024E" w:rsidRDefault="00EA5855" w:rsidP="00721FD1">
            <w:pPr>
              <w:spacing w:after="0"/>
              <w:jc w:val="center"/>
              <w:rPr>
                <w:rStyle w:val="ts7"/>
                <w:sz w:val="22"/>
              </w:rPr>
            </w:pPr>
            <w:r>
              <w:rPr>
                <w:rStyle w:val="ts7"/>
                <w:sz w:val="22"/>
              </w:rPr>
              <w:t>2023</w:t>
            </w:r>
            <w:r w:rsidR="000444A9">
              <w:rPr>
                <w:rStyle w:val="ts7"/>
                <w:sz w:val="22"/>
              </w:rPr>
              <w:t xml:space="preserve">   </w:t>
            </w:r>
          </w:p>
          <w:p w:rsidR="000444A9" w:rsidRDefault="000444A9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  <w:p w:rsidR="000444A9" w:rsidRPr="00213D1B" w:rsidRDefault="000444A9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lastRenderedPageBreak/>
              <w:t>31.12.</w:t>
            </w:r>
          </w:p>
          <w:p w:rsidR="000A024E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2025</w:t>
            </w:r>
          </w:p>
          <w:p w:rsidR="000444A9" w:rsidRDefault="000444A9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  <w:p w:rsidR="000444A9" w:rsidRPr="00213D1B" w:rsidRDefault="000444A9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lastRenderedPageBreak/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тыс.</w:t>
            </w:r>
          </w:p>
          <w:p w:rsidR="000A024E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руб.</w:t>
            </w:r>
          </w:p>
          <w:p w:rsidR="000444A9" w:rsidRDefault="000444A9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  <w:p w:rsidR="000444A9" w:rsidRPr="00213D1B" w:rsidRDefault="000444A9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0444A9">
        <w:trPr>
          <w:trHeight w:val="815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color w:val="000000"/>
                <w:sz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0444A9">
        <w:trPr>
          <w:trHeight w:val="815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spacing w:after="0"/>
              <w:rPr>
                <w:color w:val="000000"/>
                <w:sz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gridSpan w:val="2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550"/>
        </w:trPr>
        <w:tc>
          <w:tcPr>
            <w:tcW w:w="779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2.1.2</w:t>
            </w:r>
          </w:p>
        </w:tc>
        <w:tc>
          <w:tcPr>
            <w:tcW w:w="2268" w:type="dxa"/>
            <w:vMerge w:val="restart"/>
          </w:tcPr>
          <w:p w:rsidR="000A024E" w:rsidRPr="00213D1B" w:rsidRDefault="000A024E" w:rsidP="00721FD1">
            <w:pPr>
              <w:spacing w:after="0"/>
              <w:rPr>
                <w:color w:val="000000"/>
                <w:sz w:val="22"/>
                <w:u w:val="single"/>
              </w:rPr>
            </w:pPr>
            <w:r w:rsidRPr="00213D1B">
              <w:rPr>
                <w:b/>
                <w:sz w:val="22"/>
                <w:lang w:eastAsia="hi-IN" w:bidi="hi-IN"/>
              </w:rPr>
              <w:t>"</w:t>
            </w:r>
            <w:r w:rsidRPr="00213D1B">
              <w:rPr>
                <w:sz w:val="22"/>
                <w:lang w:eastAsia="hi-IN" w:bidi="hi-IN"/>
              </w:rPr>
              <w:t xml:space="preserve">Заключение муниципального контракта на выполнение работ по </w:t>
            </w:r>
            <w:r w:rsidRPr="00213D1B">
              <w:rPr>
                <w:sz w:val="22"/>
              </w:rPr>
              <w:t>строительству пешеходных мостов "</w:t>
            </w: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B91355" w:rsidRPr="00213D1B" w:rsidRDefault="00B91355" w:rsidP="00B91355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01.01.</w:t>
            </w:r>
          </w:p>
          <w:p w:rsidR="000A024E" w:rsidRPr="00213D1B" w:rsidRDefault="00B91355" w:rsidP="00B91355">
            <w:pPr>
              <w:spacing w:after="0"/>
              <w:jc w:val="center"/>
              <w:rPr>
                <w:rStyle w:val="ts7"/>
                <w:sz w:val="22"/>
              </w:rPr>
            </w:pPr>
            <w:r>
              <w:rPr>
                <w:rStyle w:val="ts7"/>
                <w:sz w:val="22"/>
              </w:rPr>
              <w:t xml:space="preserve">2023   </w:t>
            </w:r>
          </w:p>
        </w:tc>
        <w:tc>
          <w:tcPr>
            <w:tcW w:w="850" w:type="dxa"/>
            <w:vMerge w:val="restart"/>
          </w:tcPr>
          <w:p w:rsidR="00B91355" w:rsidRPr="00213D1B" w:rsidRDefault="00B91355" w:rsidP="00B91355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31.12.</w:t>
            </w:r>
          </w:p>
          <w:p w:rsidR="00B91355" w:rsidRDefault="00B91355" w:rsidP="00B91355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2025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Merge w:val="restart"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тыс.</w:t>
            </w:r>
          </w:p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550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550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gridSpan w:val="2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240"/>
        </w:trPr>
        <w:tc>
          <w:tcPr>
            <w:tcW w:w="779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2.2</w:t>
            </w:r>
          </w:p>
        </w:tc>
        <w:tc>
          <w:tcPr>
            <w:tcW w:w="2268" w:type="dxa"/>
            <w:vMerge w:val="restart"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  <w:r w:rsidRPr="00213D1B">
              <w:rPr>
                <w:sz w:val="22"/>
              </w:rPr>
              <w:t xml:space="preserve">Итого общий объем финансирования по задаче 2:  </w:t>
            </w:r>
            <w:r w:rsidRPr="00213D1B">
              <w:rPr>
                <w:rStyle w:val="ts7"/>
                <w:sz w:val="22"/>
              </w:rPr>
              <w:t xml:space="preserve">0,00 </w:t>
            </w:r>
            <w:r w:rsidRPr="00213D1B">
              <w:rPr>
                <w:sz w:val="22"/>
              </w:rPr>
              <w:t>тыс. рублей</w:t>
            </w:r>
          </w:p>
        </w:tc>
        <w:tc>
          <w:tcPr>
            <w:tcW w:w="1701" w:type="dxa"/>
            <w:vMerge w:val="restart"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Merge w:val="restart"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тыс.</w:t>
            </w:r>
          </w:p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240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240"/>
        </w:trPr>
        <w:tc>
          <w:tcPr>
            <w:tcW w:w="779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vMerge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A024E" w:rsidRPr="00213D1B" w:rsidRDefault="000A024E" w:rsidP="00721FD1">
            <w:pPr>
              <w:spacing w:after="0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gridSpan w:val="2"/>
            <w:vMerge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255"/>
        </w:trPr>
        <w:tc>
          <w:tcPr>
            <w:tcW w:w="779" w:type="dxa"/>
            <w:vMerge w:val="restart"/>
            <w:shd w:val="clear" w:color="auto" w:fill="auto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b/>
                <w:bCs/>
                <w:sz w:val="22"/>
              </w:rPr>
            </w:pPr>
            <w:r w:rsidRPr="00213D1B">
              <w:rPr>
                <w:rStyle w:val="ts7"/>
                <w:sz w:val="22"/>
              </w:rPr>
              <w:t>3.1</w:t>
            </w:r>
          </w:p>
        </w:tc>
        <w:tc>
          <w:tcPr>
            <w:tcW w:w="5954" w:type="dxa"/>
            <w:gridSpan w:val="5"/>
            <w:vMerge w:val="restart"/>
            <w:shd w:val="clear" w:color="auto" w:fill="auto"/>
          </w:tcPr>
          <w:p w:rsidR="000A024E" w:rsidRPr="00213D1B" w:rsidRDefault="000A024E" w:rsidP="00721FD1">
            <w:pPr>
              <w:spacing w:after="0"/>
              <w:rPr>
                <w:rStyle w:val="ts7"/>
                <w:b/>
                <w:bCs/>
                <w:sz w:val="22"/>
              </w:rPr>
            </w:pPr>
            <w:r w:rsidRPr="00213D1B">
              <w:rPr>
                <w:rStyle w:val="ts7"/>
                <w:sz w:val="22"/>
              </w:rPr>
              <w:t>ИТОГО объем финансирования в целом по Подпрограмме</w:t>
            </w:r>
            <w:r w:rsidRPr="00213D1B">
              <w:rPr>
                <w:rStyle w:val="ts7"/>
                <w:b/>
                <w:sz w:val="22"/>
              </w:rPr>
              <w:t xml:space="preserve">: </w:t>
            </w:r>
            <w:r w:rsidR="006B2CFB" w:rsidRPr="00BE5908">
              <w:rPr>
                <w:sz w:val="22"/>
                <w:lang w:eastAsia="hi-IN" w:bidi="hi-IN"/>
              </w:rPr>
              <w:t>74487,87</w:t>
            </w:r>
            <w:r w:rsidR="006B2CFB">
              <w:rPr>
                <w:sz w:val="22"/>
                <w:lang w:eastAsia="hi-IN" w:bidi="hi-IN"/>
              </w:rPr>
              <w:t xml:space="preserve"> </w:t>
            </w:r>
            <w:r w:rsidRPr="00213D1B">
              <w:rPr>
                <w:rStyle w:val="ts7"/>
                <w:sz w:val="22"/>
              </w:rPr>
              <w:t>тыс. руб.</w:t>
            </w:r>
          </w:p>
          <w:p w:rsidR="000A024E" w:rsidRPr="00213D1B" w:rsidRDefault="000A024E" w:rsidP="00721FD1">
            <w:pPr>
              <w:spacing w:after="0"/>
              <w:rPr>
                <w:b/>
                <w:sz w:val="22"/>
              </w:rPr>
            </w:pPr>
            <w:r w:rsidRPr="00213D1B">
              <w:rPr>
                <w:b/>
                <w:i/>
                <w:sz w:val="22"/>
              </w:rPr>
              <w:t xml:space="preserve"> </w:t>
            </w:r>
          </w:p>
          <w:p w:rsidR="000A024E" w:rsidRPr="00213D1B" w:rsidRDefault="000A024E" w:rsidP="00721FD1">
            <w:pPr>
              <w:spacing w:after="0"/>
              <w:rPr>
                <w:rStyle w:val="ts7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2"/>
              </w:rPr>
            </w:pPr>
            <w:r w:rsidRPr="00213D1B">
              <w:rPr>
                <w:rStyle w:val="ts7"/>
                <w:sz w:val="22"/>
              </w:rPr>
              <w:t>Районный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b/>
                <w:bCs/>
                <w:sz w:val="22"/>
              </w:rPr>
            </w:pPr>
            <w:r w:rsidRPr="00213D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тыс.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bCs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21024,96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bCs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9346,97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9416,62</w:t>
            </w:r>
          </w:p>
        </w:tc>
        <w:tc>
          <w:tcPr>
            <w:tcW w:w="993" w:type="dxa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9870,97</w:t>
            </w:r>
          </w:p>
        </w:tc>
        <w:tc>
          <w:tcPr>
            <w:tcW w:w="993" w:type="dxa"/>
            <w:vAlign w:val="center"/>
          </w:tcPr>
          <w:p w:rsidR="000A024E" w:rsidRPr="00354C5E" w:rsidRDefault="00354C5E" w:rsidP="00721FD1">
            <w:pPr>
              <w:spacing w:after="0"/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10661,18</w:t>
            </w:r>
          </w:p>
        </w:tc>
        <w:tc>
          <w:tcPr>
            <w:tcW w:w="1134" w:type="dxa"/>
            <w:vAlign w:val="center"/>
          </w:tcPr>
          <w:p w:rsidR="000A024E" w:rsidRPr="00354C5E" w:rsidRDefault="000A024E" w:rsidP="00721FD1">
            <w:pPr>
              <w:spacing w:after="0"/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54C5E">
              <w:rPr>
                <w:sz w:val="20"/>
                <w:szCs w:val="20"/>
                <w:lang w:eastAsia="hi-IN" w:bidi="hi-IN"/>
              </w:rPr>
              <w:t>14167,17</w:t>
            </w:r>
          </w:p>
        </w:tc>
      </w:tr>
      <w:tr w:rsidR="000A024E" w:rsidRPr="00213D1B" w:rsidTr="00721FD1">
        <w:trPr>
          <w:trHeight w:val="255"/>
        </w:trPr>
        <w:tc>
          <w:tcPr>
            <w:tcW w:w="779" w:type="dxa"/>
            <w:vMerge/>
            <w:shd w:val="clear" w:color="auto" w:fill="auto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Merge/>
            <w:shd w:val="clear" w:color="auto" w:fill="auto"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 xml:space="preserve">Областной </w:t>
            </w:r>
          </w:p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A024E" w:rsidRPr="00213D1B" w:rsidTr="00721FD1">
        <w:trPr>
          <w:trHeight w:val="255"/>
        </w:trPr>
        <w:tc>
          <w:tcPr>
            <w:tcW w:w="779" w:type="dxa"/>
            <w:vMerge/>
            <w:shd w:val="clear" w:color="auto" w:fill="auto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Merge/>
            <w:shd w:val="clear" w:color="auto" w:fill="auto"/>
          </w:tcPr>
          <w:p w:rsidR="000A024E" w:rsidRPr="00213D1B" w:rsidRDefault="000A024E" w:rsidP="00721FD1">
            <w:pPr>
              <w:spacing w:after="0"/>
              <w:rPr>
                <w:rStyle w:val="ts7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0A024E" w:rsidRPr="00213D1B" w:rsidRDefault="000A024E" w:rsidP="00721FD1">
            <w:pPr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0"/>
                <w:szCs w:val="20"/>
              </w:rPr>
            </w:pPr>
            <w:r w:rsidRPr="00213D1B">
              <w:rPr>
                <w:rStyle w:val="ts7"/>
                <w:sz w:val="20"/>
                <w:szCs w:val="20"/>
              </w:rPr>
              <w:t>0,00</w:t>
            </w:r>
          </w:p>
        </w:tc>
      </w:tr>
    </w:tbl>
    <w:p w:rsidR="000A024E" w:rsidRPr="00213D1B" w:rsidRDefault="000A024E" w:rsidP="000A024E">
      <w:pPr>
        <w:spacing w:line="230" w:lineRule="exact"/>
        <w:ind w:right="1728"/>
      </w:pPr>
    </w:p>
    <w:p w:rsidR="000A024E" w:rsidRPr="00213D1B" w:rsidRDefault="000A024E" w:rsidP="000A024E">
      <w:pPr>
        <w:spacing w:line="230" w:lineRule="exact"/>
        <w:ind w:left="11362" w:right="1728"/>
      </w:pPr>
    </w:p>
    <w:p w:rsidR="000A024E" w:rsidRPr="00213D1B" w:rsidRDefault="000A024E" w:rsidP="000A024E">
      <w:pPr>
        <w:jc w:val="right"/>
        <w:rPr>
          <w:bCs/>
          <w:sz w:val="22"/>
        </w:rPr>
      </w:pPr>
      <w:r w:rsidRPr="00213D1B">
        <w:rPr>
          <w:bCs/>
          <w:sz w:val="22"/>
        </w:rPr>
        <w:t xml:space="preserve">        ".</w:t>
      </w:r>
    </w:p>
    <w:p w:rsidR="000A024E" w:rsidRPr="00213D1B" w:rsidRDefault="000A024E" w:rsidP="000A024E">
      <w:pPr>
        <w:spacing w:after="0"/>
        <w:ind w:firstLine="709"/>
        <w:jc w:val="right"/>
      </w:pPr>
    </w:p>
    <w:p w:rsidR="000A024E" w:rsidRPr="00213D1B" w:rsidRDefault="000A024E" w:rsidP="000A024E">
      <w:r>
        <w:t>Председатель</w:t>
      </w:r>
      <w:r w:rsidRPr="00213D1B">
        <w:t xml:space="preserve"> Комитета по управлению муниципальным имуществом,</w:t>
      </w:r>
    </w:p>
    <w:p w:rsidR="000A024E" w:rsidRPr="00213D1B" w:rsidRDefault="000A024E" w:rsidP="000A024E">
      <w:r w:rsidRPr="00213D1B">
        <w:t>строительству, архитектуре и жилищно-коммунальному хозяйству</w:t>
      </w:r>
    </w:p>
    <w:p w:rsidR="000A024E" w:rsidRPr="00213D1B" w:rsidRDefault="000A024E" w:rsidP="000A024E">
      <w:r w:rsidRPr="00213D1B">
        <w:t xml:space="preserve">администрации Тайшетского района                                                                                                                                                 </w:t>
      </w:r>
      <w:r>
        <w:t>Р.К. Евстратов</w:t>
      </w:r>
    </w:p>
    <w:p w:rsidR="000A024E" w:rsidRPr="00213D1B" w:rsidRDefault="000A024E" w:rsidP="000A024E">
      <w:pPr>
        <w:spacing w:after="0"/>
        <w:jc w:val="left"/>
      </w:pPr>
    </w:p>
    <w:p w:rsidR="000A024E" w:rsidRPr="00213D1B" w:rsidRDefault="000A024E" w:rsidP="000A024E">
      <w:pPr>
        <w:spacing w:after="0"/>
        <w:jc w:val="left"/>
      </w:pPr>
    </w:p>
    <w:p w:rsidR="000A024E" w:rsidRPr="00213D1B" w:rsidRDefault="000A024E" w:rsidP="000A024E">
      <w:pPr>
        <w:spacing w:after="0"/>
        <w:jc w:val="left"/>
      </w:pPr>
    </w:p>
    <w:p w:rsidR="000A024E" w:rsidRPr="00213D1B" w:rsidRDefault="000A024E" w:rsidP="000A024E">
      <w:pPr>
        <w:ind w:firstLine="709"/>
        <w:jc w:val="right"/>
        <w:rPr>
          <w:spacing w:val="-10"/>
          <w:szCs w:val="24"/>
        </w:rPr>
      </w:pPr>
      <w:r w:rsidRPr="00213D1B">
        <w:rPr>
          <w:spacing w:val="-10"/>
          <w:szCs w:val="24"/>
        </w:rPr>
        <w:lastRenderedPageBreak/>
        <w:t>Приложение 3</w:t>
      </w:r>
    </w:p>
    <w:p w:rsidR="000A024E" w:rsidRPr="00213D1B" w:rsidRDefault="000A024E" w:rsidP="000A024E">
      <w:pPr>
        <w:ind w:firstLine="709"/>
        <w:jc w:val="right"/>
        <w:rPr>
          <w:spacing w:val="-10"/>
          <w:szCs w:val="24"/>
        </w:rPr>
      </w:pPr>
      <w:r w:rsidRPr="00213D1B">
        <w:rPr>
          <w:spacing w:val="-10"/>
          <w:szCs w:val="24"/>
        </w:rPr>
        <w:t>к  постановлению администрации Тайшетского района</w:t>
      </w:r>
    </w:p>
    <w:p w:rsidR="000A024E" w:rsidRPr="00213D1B" w:rsidRDefault="00ED19C0" w:rsidP="00ED19C0">
      <w:pPr>
        <w:ind w:firstLine="709"/>
        <w:jc w:val="right"/>
      </w:pPr>
      <w:r>
        <w:rPr>
          <w:spacing w:val="-10"/>
          <w:szCs w:val="24"/>
        </w:rPr>
        <w:t>"29" декабря  2021</w:t>
      </w:r>
      <w:r w:rsidRPr="00412484">
        <w:rPr>
          <w:spacing w:val="-10"/>
          <w:szCs w:val="24"/>
        </w:rPr>
        <w:t xml:space="preserve"> года № </w:t>
      </w:r>
      <w:r>
        <w:rPr>
          <w:spacing w:val="-10"/>
          <w:szCs w:val="24"/>
        </w:rPr>
        <w:t>912</w:t>
      </w:r>
    </w:p>
    <w:p w:rsidR="000A024E" w:rsidRPr="00213D1B" w:rsidRDefault="000A024E" w:rsidP="000A024E">
      <w:pPr>
        <w:ind w:firstLine="709"/>
        <w:jc w:val="right"/>
        <w:rPr>
          <w:spacing w:val="-10"/>
          <w:sz w:val="22"/>
        </w:rPr>
      </w:pPr>
      <w:r w:rsidRPr="00213D1B">
        <w:t>"</w:t>
      </w:r>
      <w:r w:rsidRPr="00213D1B">
        <w:rPr>
          <w:spacing w:val="-10"/>
          <w:sz w:val="22"/>
        </w:rPr>
        <w:t xml:space="preserve"> Приложение 4</w:t>
      </w:r>
    </w:p>
    <w:p w:rsidR="000A024E" w:rsidRPr="00213D1B" w:rsidRDefault="000A024E" w:rsidP="000A024E">
      <w:pPr>
        <w:jc w:val="right"/>
        <w:rPr>
          <w:sz w:val="22"/>
        </w:rPr>
      </w:pPr>
      <w:r w:rsidRPr="00213D1B">
        <w:rPr>
          <w:sz w:val="22"/>
        </w:rPr>
        <w:t xml:space="preserve">к подпрограмме </w:t>
      </w:r>
      <w:hyperlink w:anchor="P321" w:history="1">
        <w:r w:rsidRPr="00213D1B">
          <w:t>"Развитие дорожной инфраструктуры"</w:t>
        </w:r>
      </w:hyperlink>
      <w:r w:rsidRPr="00213D1B">
        <w:t xml:space="preserve"> на 2020 - 2025 годы</w:t>
      </w:r>
      <w:r w:rsidRPr="00213D1B">
        <w:rPr>
          <w:sz w:val="22"/>
        </w:rPr>
        <w:t xml:space="preserve"> муниципальной программы</w:t>
      </w:r>
    </w:p>
    <w:p w:rsidR="000A024E" w:rsidRPr="00213D1B" w:rsidRDefault="000A024E" w:rsidP="000A024E">
      <w:pPr>
        <w:jc w:val="right"/>
      </w:pPr>
      <w:r w:rsidRPr="00213D1B">
        <w:rPr>
          <w:sz w:val="22"/>
        </w:rPr>
        <w:t xml:space="preserve"> муниципального  образования "Тайшетский район" </w:t>
      </w:r>
      <w:r w:rsidRPr="00213D1B">
        <w:t>"Развитие дорожного хозяйства" на 2020-2025 годы</w:t>
      </w:r>
      <w:r w:rsidRPr="00213D1B">
        <w:rPr>
          <w:sz w:val="22"/>
        </w:rPr>
        <w:t>"</w:t>
      </w:r>
    </w:p>
    <w:p w:rsidR="000A024E" w:rsidRPr="00213D1B" w:rsidRDefault="000A024E" w:rsidP="000A024E">
      <w:pPr>
        <w:jc w:val="center"/>
        <w:rPr>
          <w:b/>
          <w:bCs/>
        </w:rPr>
      </w:pPr>
    </w:p>
    <w:p w:rsidR="000A024E" w:rsidRPr="00213D1B" w:rsidRDefault="000A024E" w:rsidP="000A024E">
      <w:pPr>
        <w:jc w:val="center"/>
        <w:rPr>
          <w:b/>
          <w:bCs/>
        </w:rPr>
      </w:pPr>
      <w:r w:rsidRPr="00213D1B">
        <w:rPr>
          <w:b/>
          <w:bCs/>
        </w:rPr>
        <w:t>РЕСУРСНОЕ  ОБЕСПЕЧЕНИЕ РЕАЛИЗАЦИИ</w:t>
      </w:r>
    </w:p>
    <w:p w:rsidR="000A024E" w:rsidRPr="00213D1B" w:rsidRDefault="000A024E" w:rsidP="000A024E">
      <w:pPr>
        <w:jc w:val="center"/>
      </w:pPr>
      <w:r w:rsidRPr="00213D1B">
        <w:t xml:space="preserve">Подпрограммы    </w:t>
      </w:r>
      <w:hyperlink w:anchor="P321" w:history="1">
        <w:r w:rsidRPr="00213D1B">
          <w:t>"Развитие дорожной инфраструктуры"</w:t>
        </w:r>
      </w:hyperlink>
      <w:r w:rsidRPr="00213D1B">
        <w:t xml:space="preserve"> на 2020 - 2025 годы</w:t>
      </w: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2997"/>
        <w:gridCol w:w="1418"/>
        <w:gridCol w:w="1134"/>
        <w:gridCol w:w="1134"/>
        <w:gridCol w:w="1275"/>
        <w:gridCol w:w="1276"/>
        <w:gridCol w:w="1134"/>
        <w:gridCol w:w="1133"/>
      </w:tblGrid>
      <w:tr w:rsidR="000A024E" w:rsidRPr="00213D1B" w:rsidTr="00721FD1">
        <w:trPr>
          <w:trHeight w:val="403"/>
          <w:tblCellSpacing w:w="5" w:type="nil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Ответственный исполнитель, Соисполнители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Источник финансирования</w:t>
            </w:r>
          </w:p>
        </w:tc>
        <w:tc>
          <w:tcPr>
            <w:tcW w:w="8504" w:type="dxa"/>
            <w:gridSpan w:val="7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Объем финансирования, тыс. руб.</w:t>
            </w:r>
          </w:p>
        </w:tc>
      </w:tr>
      <w:tr w:rsidR="000A024E" w:rsidRPr="00213D1B" w:rsidTr="00721FD1">
        <w:trPr>
          <w:trHeight w:val="403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 xml:space="preserve">за весь   </w:t>
            </w:r>
            <w:r w:rsidRPr="00213D1B">
              <w:br/>
              <w:t xml:space="preserve">   период    </w:t>
            </w:r>
            <w:r w:rsidRPr="00213D1B">
              <w:br/>
              <w:t xml:space="preserve"> реализации  </w:t>
            </w:r>
            <w:r w:rsidRPr="00213D1B">
              <w:br/>
              <w:t xml:space="preserve"> подпрограммы</w:t>
            </w:r>
          </w:p>
        </w:tc>
        <w:tc>
          <w:tcPr>
            <w:tcW w:w="7086" w:type="dxa"/>
            <w:gridSpan w:val="6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в том числе по годам</w:t>
            </w:r>
          </w:p>
        </w:tc>
      </w:tr>
      <w:tr w:rsidR="000A024E" w:rsidRPr="00213D1B" w:rsidTr="00721FD1">
        <w:trPr>
          <w:trHeight w:val="604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2024 год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2025 год</w:t>
            </w:r>
          </w:p>
        </w:tc>
      </w:tr>
      <w:tr w:rsidR="000A024E" w:rsidRPr="00213D1B" w:rsidTr="00721FD1">
        <w:trPr>
          <w:trHeight w:val="277"/>
          <w:tblCellSpacing w:w="5" w:type="nil"/>
        </w:trPr>
        <w:tc>
          <w:tcPr>
            <w:tcW w:w="3457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1</w:t>
            </w:r>
          </w:p>
        </w:tc>
        <w:tc>
          <w:tcPr>
            <w:tcW w:w="2997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2</w:t>
            </w:r>
          </w:p>
        </w:tc>
        <w:tc>
          <w:tcPr>
            <w:tcW w:w="1418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3</w:t>
            </w:r>
          </w:p>
        </w:tc>
        <w:tc>
          <w:tcPr>
            <w:tcW w:w="1134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4</w:t>
            </w:r>
          </w:p>
        </w:tc>
        <w:tc>
          <w:tcPr>
            <w:tcW w:w="1134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5</w:t>
            </w:r>
          </w:p>
        </w:tc>
        <w:tc>
          <w:tcPr>
            <w:tcW w:w="1275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7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213D1B">
              <w:t>8</w:t>
            </w:r>
          </w:p>
        </w:tc>
      </w:tr>
      <w:tr w:rsidR="000A024E" w:rsidRPr="00213D1B" w:rsidTr="00721FD1">
        <w:trPr>
          <w:trHeight w:val="265"/>
          <w:tblCellSpacing w:w="5" w:type="nil"/>
        </w:trPr>
        <w:tc>
          <w:tcPr>
            <w:tcW w:w="3457" w:type="dxa"/>
            <w:vMerge w:val="restart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213D1B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213D1B">
              <w:rPr>
                <w:sz w:val="22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24E" w:rsidRPr="00A2407A" w:rsidRDefault="00A2407A" w:rsidP="00721FD1">
            <w:pPr>
              <w:spacing w:after="0"/>
              <w:jc w:val="center"/>
              <w:rPr>
                <w:color w:val="FF0000"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74487,87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rStyle w:val="ts7"/>
                <w:bCs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rStyle w:val="ts7"/>
                <w:bCs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24E" w:rsidRPr="00A2407A" w:rsidRDefault="00A2407A" w:rsidP="00721FD1">
            <w:pPr>
              <w:spacing w:after="0"/>
              <w:jc w:val="center"/>
              <w:rPr>
                <w:rStyle w:val="ts7"/>
                <w:b/>
                <w:bCs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9416,62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A2407A" w:rsidRDefault="00A2407A" w:rsidP="00721FD1">
            <w:pPr>
              <w:spacing w:after="0"/>
              <w:jc w:val="center"/>
              <w:rPr>
                <w:rStyle w:val="ts7"/>
                <w:bCs/>
                <w:color w:val="FF0000"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9870,97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A2407A" w:rsidP="00721FD1">
            <w:pPr>
              <w:spacing w:after="0"/>
              <w:jc w:val="center"/>
              <w:rPr>
                <w:rStyle w:val="ts7"/>
                <w:bCs/>
                <w:color w:val="FF0000"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10661,18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rStyle w:val="ts7"/>
                <w:bCs/>
                <w:color w:val="FF0000"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14167,17</w:t>
            </w:r>
          </w:p>
        </w:tc>
      </w:tr>
      <w:tr w:rsidR="000A024E" w:rsidRPr="00213D1B" w:rsidTr="00721FD1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213D1B">
              <w:rPr>
                <w:sz w:val="22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</w:tr>
      <w:tr w:rsidR="000A024E" w:rsidRPr="00213D1B" w:rsidTr="00721FD1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213D1B">
              <w:rPr>
                <w:sz w:val="22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sz w:val="22"/>
              </w:rPr>
            </w:pPr>
            <w:r w:rsidRPr="00A2407A">
              <w:rPr>
                <w:sz w:val="22"/>
              </w:rPr>
              <w:t>0,00</w:t>
            </w:r>
          </w:p>
        </w:tc>
      </w:tr>
      <w:tr w:rsidR="000A024E" w:rsidRPr="00213D1B" w:rsidTr="00721FD1">
        <w:trPr>
          <w:trHeight w:val="36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213D1B">
              <w:rPr>
                <w:sz w:val="22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24E" w:rsidRPr="00A2407A" w:rsidRDefault="00A2407A" w:rsidP="00721FD1">
            <w:pPr>
              <w:spacing w:after="0"/>
              <w:jc w:val="center"/>
              <w:rPr>
                <w:color w:val="FF0000"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74487,87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rStyle w:val="ts7"/>
                <w:bCs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rStyle w:val="ts7"/>
                <w:bCs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24E" w:rsidRPr="00A2407A" w:rsidRDefault="00A2407A" w:rsidP="00721FD1">
            <w:pPr>
              <w:spacing w:after="0"/>
              <w:jc w:val="center"/>
              <w:rPr>
                <w:rStyle w:val="ts7"/>
                <w:b/>
                <w:bCs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9416,62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A2407A" w:rsidRDefault="00A2407A" w:rsidP="00721FD1">
            <w:pPr>
              <w:spacing w:after="0"/>
              <w:jc w:val="center"/>
              <w:rPr>
                <w:rStyle w:val="ts7"/>
                <w:bCs/>
                <w:color w:val="FF0000"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9870,97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A2407A" w:rsidRDefault="00A2407A" w:rsidP="00721FD1">
            <w:pPr>
              <w:spacing w:after="0"/>
              <w:jc w:val="center"/>
              <w:rPr>
                <w:rStyle w:val="ts7"/>
                <w:bCs/>
                <w:color w:val="FF0000"/>
                <w:sz w:val="22"/>
              </w:rPr>
            </w:pPr>
            <w:r w:rsidRPr="00A2407A">
              <w:rPr>
                <w:sz w:val="22"/>
                <w:lang w:eastAsia="hi-IN" w:bidi="hi-IN"/>
              </w:rPr>
              <w:t>10661,18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024E" w:rsidRPr="00A2407A" w:rsidRDefault="000A024E" w:rsidP="00721FD1">
            <w:pPr>
              <w:spacing w:after="0"/>
              <w:jc w:val="center"/>
              <w:rPr>
                <w:rStyle w:val="ts7"/>
                <w:sz w:val="22"/>
                <w:lang w:eastAsia="hi-IN" w:bidi="hi-IN"/>
              </w:rPr>
            </w:pPr>
            <w:r w:rsidRPr="00A2407A">
              <w:rPr>
                <w:sz w:val="22"/>
                <w:lang w:eastAsia="hi-IN" w:bidi="hi-IN"/>
              </w:rPr>
              <w:t>14167,17</w:t>
            </w:r>
          </w:p>
        </w:tc>
      </w:tr>
      <w:tr w:rsidR="000A024E" w:rsidRPr="00213D1B" w:rsidTr="00721FD1">
        <w:trPr>
          <w:trHeight w:val="396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0A024E" w:rsidRPr="00213D1B" w:rsidRDefault="000A024E" w:rsidP="00721FD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213D1B">
              <w:rPr>
                <w:sz w:val="22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  <w:r w:rsidRPr="00213D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213D1B" w:rsidRDefault="000A024E" w:rsidP="00721FD1">
            <w:pPr>
              <w:pStyle w:val="ConsPlusCell"/>
              <w:jc w:val="center"/>
              <w:rPr>
                <w:sz w:val="22"/>
                <w:szCs w:val="22"/>
              </w:rPr>
            </w:pPr>
            <w:r w:rsidRPr="00213D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213D1B" w:rsidRDefault="000A024E" w:rsidP="00721FD1">
            <w:pPr>
              <w:pStyle w:val="ConsPlusCell"/>
              <w:jc w:val="center"/>
              <w:rPr>
                <w:sz w:val="22"/>
                <w:szCs w:val="22"/>
              </w:rPr>
            </w:pPr>
            <w:r w:rsidRPr="00213D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24E" w:rsidRPr="00213D1B" w:rsidRDefault="000A024E" w:rsidP="00721FD1">
            <w:pPr>
              <w:pStyle w:val="ConsPlusCell"/>
              <w:jc w:val="center"/>
              <w:rPr>
                <w:sz w:val="22"/>
                <w:szCs w:val="22"/>
              </w:rPr>
            </w:pPr>
            <w:r w:rsidRPr="00213D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  <w:r w:rsidRPr="00213D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  <w:r w:rsidRPr="00213D1B">
              <w:rPr>
                <w:sz w:val="22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024E" w:rsidRPr="00213D1B" w:rsidRDefault="000A024E" w:rsidP="00721FD1">
            <w:pPr>
              <w:spacing w:after="0"/>
              <w:jc w:val="center"/>
              <w:rPr>
                <w:sz w:val="22"/>
              </w:rPr>
            </w:pPr>
            <w:r w:rsidRPr="00213D1B">
              <w:rPr>
                <w:sz w:val="22"/>
              </w:rPr>
              <w:t>0,00</w:t>
            </w:r>
          </w:p>
        </w:tc>
      </w:tr>
    </w:tbl>
    <w:p w:rsidR="000A024E" w:rsidRPr="00213D1B" w:rsidRDefault="000A024E" w:rsidP="000A024E">
      <w:pPr>
        <w:jc w:val="center"/>
        <w:rPr>
          <w:i/>
          <w:color w:val="FF0000"/>
          <w:sz w:val="20"/>
          <w:szCs w:val="20"/>
        </w:rPr>
      </w:pPr>
    </w:p>
    <w:p w:rsidR="000A024E" w:rsidRPr="00213D1B" w:rsidRDefault="000A024E" w:rsidP="000A024E">
      <w:pPr>
        <w:ind w:firstLine="709"/>
        <w:jc w:val="right"/>
        <w:rPr>
          <w:lang w:eastAsia="hi-IN" w:bidi="hi-IN"/>
        </w:rPr>
      </w:pPr>
      <w:r w:rsidRPr="00213D1B">
        <w:rPr>
          <w:lang w:eastAsia="hi-IN" w:bidi="hi-IN"/>
        </w:rPr>
        <w:t>".</w:t>
      </w:r>
    </w:p>
    <w:p w:rsidR="000A024E" w:rsidRPr="00213D1B" w:rsidRDefault="000A024E" w:rsidP="000A024E">
      <w:pPr>
        <w:ind w:firstLine="709"/>
        <w:jc w:val="right"/>
        <w:rPr>
          <w:lang w:eastAsia="hi-IN" w:bidi="hi-IN"/>
        </w:rPr>
      </w:pPr>
    </w:p>
    <w:p w:rsidR="000A024E" w:rsidRPr="00213D1B" w:rsidRDefault="000A024E" w:rsidP="000A024E">
      <w:r>
        <w:t>Председатель</w:t>
      </w:r>
      <w:r w:rsidRPr="00213D1B">
        <w:t xml:space="preserve"> Комитета по управлению муниципальным имуществом,</w:t>
      </w:r>
    </w:p>
    <w:p w:rsidR="000A024E" w:rsidRPr="00213D1B" w:rsidRDefault="000A024E" w:rsidP="000A024E">
      <w:r w:rsidRPr="00213D1B">
        <w:t>строительству, архитектуре и жилищно-коммунальному хозяйству</w:t>
      </w:r>
    </w:p>
    <w:p w:rsidR="000A024E" w:rsidRPr="00261EA1" w:rsidRDefault="000A024E" w:rsidP="000A024E">
      <w:r w:rsidRPr="00213D1B">
        <w:t xml:space="preserve">администрации Тайшетского района                                                                                                                                                 </w:t>
      </w:r>
      <w:r>
        <w:t>Р.К. Евстратов</w:t>
      </w:r>
    </w:p>
    <w:p w:rsidR="000A024E" w:rsidRDefault="000A024E" w:rsidP="00A369D0">
      <w:pPr>
        <w:ind w:firstLine="709"/>
        <w:jc w:val="right"/>
        <w:rPr>
          <w:spacing w:val="-10"/>
          <w:szCs w:val="24"/>
        </w:rPr>
      </w:pPr>
    </w:p>
    <w:p w:rsidR="000A024E" w:rsidRDefault="000A024E" w:rsidP="00A369D0">
      <w:pPr>
        <w:ind w:firstLine="709"/>
        <w:jc w:val="right"/>
        <w:rPr>
          <w:spacing w:val="-10"/>
          <w:szCs w:val="24"/>
        </w:rPr>
      </w:pPr>
    </w:p>
    <w:p w:rsidR="000A024E" w:rsidRDefault="000A024E" w:rsidP="00A369D0">
      <w:pPr>
        <w:ind w:firstLine="709"/>
        <w:jc w:val="right"/>
        <w:rPr>
          <w:spacing w:val="-10"/>
          <w:szCs w:val="24"/>
        </w:rPr>
      </w:pPr>
    </w:p>
    <w:p w:rsidR="000A024E" w:rsidRDefault="000A024E" w:rsidP="00A369D0">
      <w:pPr>
        <w:ind w:firstLine="709"/>
        <w:jc w:val="right"/>
        <w:rPr>
          <w:spacing w:val="-10"/>
          <w:szCs w:val="24"/>
        </w:rPr>
      </w:pPr>
    </w:p>
    <w:p w:rsidR="00A369D0" w:rsidRPr="00412484" w:rsidRDefault="000A024E" w:rsidP="00A369D0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lastRenderedPageBreak/>
        <w:t>Приложение 4</w:t>
      </w:r>
    </w:p>
    <w:p w:rsidR="00A369D0" w:rsidRPr="00412484" w:rsidRDefault="00A369D0" w:rsidP="00A369D0">
      <w:pPr>
        <w:ind w:firstLine="709"/>
        <w:jc w:val="right"/>
        <w:rPr>
          <w:spacing w:val="-10"/>
          <w:szCs w:val="24"/>
        </w:rPr>
      </w:pPr>
      <w:r w:rsidRPr="00412484">
        <w:rPr>
          <w:spacing w:val="-10"/>
          <w:szCs w:val="24"/>
        </w:rPr>
        <w:t>к  постановлению администрации Тайшетского района</w:t>
      </w:r>
    </w:p>
    <w:p w:rsidR="00180492" w:rsidRPr="00412484" w:rsidRDefault="00180492" w:rsidP="00180492">
      <w:pPr>
        <w:ind w:firstLine="709"/>
        <w:jc w:val="right"/>
      </w:pPr>
      <w:r>
        <w:rPr>
          <w:spacing w:val="-10"/>
          <w:szCs w:val="24"/>
        </w:rPr>
        <w:t>"29" декабря  2021</w:t>
      </w:r>
      <w:r w:rsidRPr="00412484">
        <w:rPr>
          <w:spacing w:val="-10"/>
          <w:szCs w:val="24"/>
        </w:rPr>
        <w:t xml:space="preserve"> года № </w:t>
      </w:r>
      <w:r>
        <w:rPr>
          <w:spacing w:val="-10"/>
          <w:szCs w:val="24"/>
        </w:rPr>
        <w:t>912</w:t>
      </w:r>
    </w:p>
    <w:p w:rsidR="00A369D0" w:rsidRPr="00412484" w:rsidRDefault="00A369D0" w:rsidP="00A369D0">
      <w:pPr>
        <w:ind w:firstLine="709"/>
        <w:jc w:val="right"/>
      </w:pPr>
    </w:p>
    <w:p w:rsidR="00A369D0" w:rsidRPr="00412484" w:rsidRDefault="00A369D0" w:rsidP="00A369D0">
      <w:pPr>
        <w:ind w:firstLine="709"/>
        <w:jc w:val="right"/>
        <w:rPr>
          <w:spacing w:val="-10"/>
          <w:sz w:val="22"/>
        </w:rPr>
      </w:pPr>
      <w:r w:rsidRPr="00412484">
        <w:t>"</w:t>
      </w:r>
      <w:r w:rsidRPr="00412484">
        <w:rPr>
          <w:spacing w:val="-10"/>
          <w:sz w:val="22"/>
        </w:rPr>
        <w:t xml:space="preserve"> Приложение 3</w:t>
      </w:r>
    </w:p>
    <w:p w:rsidR="00A369D0" w:rsidRPr="00412484" w:rsidRDefault="00A369D0" w:rsidP="00A369D0">
      <w:pPr>
        <w:jc w:val="right"/>
        <w:rPr>
          <w:sz w:val="22"/>
        </w:rPr>
      </w:pPr>
      <w:r w:rsidRPr="00412484">
        <w:rPr>
          <w:sz w:val="22"/>
        </w:rPr>
        <w:t xml:space="preserve">к подпрограмме </w:t>
      </w:r>
      <w:hyperlink w:anchor="P321" w:history="1">
        <w:r w:rsidRPr="00412484">
          <w:t>"Безопасность дорожного движения"</w:t>
        </w:r>
      </w:hyperlink>
      <w:r w:rsidRPr="00412484">
        <w:t xml:space="preserve"> на 2020 - 2025 годы</w:t>
      </w:r>
      <w:r w:rsidRPr="00412484">
        <w:rPr>
          <w:sz w:val="22"/>
        </w:rPr>
        <w:t xml:space="preserve"> муниципальной программы</w:t>
      </w:r>
    </w:p>
    <w:p w:rsidR="00A369D0" w:rsidRPr="00412484" w:rsidRDefault="00A369D0" w:rsidP="00A369D0">
      <w:pPr>
        <w:jc w:val="right"/>
      </w:pPr>
      <w:r w:rsidRPr="00412484">
        <w:rPr>
          <w:sz w:val="22"/>
        </w:rPr>
        <w:t xml:space="preserve"> муниципального  образования "Тайшетский район" </w:t>
      </w:r>
      <w:r w:rsidRPr="00412484">
        <w:t>"Развитие дорожного хозяйства" на 2020-2025 годы</w:t>
      </w:r>
    </w:p>
    <w:p w:rsidR="00A369D0" w:rsidRPr="00412484" w:rsidRDefault="00A369D0" w:rsidP="00A369D0">
      <w:pPr>
        <w:jc w:val="right"/>
        <w:rPr>
          <w:sz w:val="22"/>
        </w:rPr>
      </w:pPr>
    </w:p>
    <w:p w:rsidR="00A369D0" w:rsidRPr="00412484" w:rsidRDefault="00A369D0" w:rsidP="00A369D0">
      <w:pPr>
        <w:jc w:val="center"/>
        <w:rPr>
          <w:b/>
          <w:bCs/>
        </w:rPr>
      </w:pPr>
      <w:r w:rsidRPr="00412484">
        <w:rPr>
          <w:b/>
          <w:bCs/>
        </w:rPr>
        <w:t xml:space="preserve">СИСТЕМА МЕРОПРИЯТИЙ </w:t>
      </w:r>
    </w:p>
    <w:p w:rsidR="00A369D0" w:rsidRDefault="00A369D0" w:rsidP="00A369D0">
      <w:pPr>
        <w:jc w:val="center"/>
      </w:pPr>
      <w:r w:rsidRPr="00412484">
        <w:t xml:space="preserve">Подпрограммы  "Безопасность  дорожного движения" на 2020 - 2025 годы </w:t>
      </w:r>
    </w:p>
    <w:tbl>
      <w:tblPr>
        <w:tblW w:w="15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552"/>
        <w:gridCol w:w="1984"/>
        <w:gridCol w:w="1418"/>
        <w:gridCol w:w="1417"/>
        <w:gridCol w:w="1276"/>
        <w:gridCol w:w="284"/>
        <w:gridCol w:w="567"/>
        <w:gridCol w:w="850"/>
        <w:gridCol w:w="992"/>
        <w:gridCol w:w="851"/>
        <w:gridCol w:w="850"/>
        <w:gridCol w:w="851"/>
        <w:gridCol w:w="899"/>
      </w:tblGrid>
      <w:tr w:rsidR="00E906A8" w:rsidRPr="00886A08" w:rsidTr="00D55F27">
        <w:tc>
          <w:tcPr>
            <w:tcW w:w="781" w:type="dxa"/>
            <w:vMerge w:val="restart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№ пп</w:t>
            </w:r>
          </w:p>
        </w:tc>
        <w:tc>
          <w:tcPr>
            <w:tcW w:w="2552" w:type="dxa"/>
            <w:vMerge w:val="restart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Наименование цели, задачи,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Срок реализации мероприятия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Источник финансирования / Наименование показателя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Ед. изм.</w:t>
            </w:r>
          </w:p>
        </w:tc>
        <w:tc>
          <w:tcPr>
            <w:tcW w:w="5293" w:type="dxa"/>
            <w:gridSpan w:val="6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Расходы на мероприятия</w:t>
            </w:r>
          </w:p>
        </w:tc>
      </w:tr>
      <w:tr w:rsidR="00E906A8" w:rsidRPr="00886A08" w:rsidTr="00D55F27">
        <w:tc>
          <w:tcPr>
            <w:tcW w:w="781" w:type="dxa"/>
            <w:vMerge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с (дата, месяц, год)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по (дата, месяц,  год)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 xml:space="preserve">2022 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2023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2024год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2025 год</w:t>
            </w:r>
          </w:p>
        </w:tc>
      </w:tr>
      <w:tr w:rsidR="00E906A8" w:rsidRPr="00886A08" w:rsidTr="00D55F27">
        <w:tc>
          <w:tcPr>
            <w:tcW w:w="78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12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886A08">
              <w:rPr>
                <w:bCs/>
                <w:sz w:val="22"/>
              </w:rPr>
              <w:t>13</w:t>
            </w:r>
          </w:p>
        </w:tc>
      </w:tr>
      <w:tr w:rsidR="00E906A8" w:rsidRPr="00886A08" w:rsidTr="00D55F27">
        <w:tc>
          <w:tcPr>
            <w:tcW w:w="15572" w:type="dxa"/>
            <w:gridSpan w:val="14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Цель: "Сокращение смертности от дорожно-транспортных происшествий"</w:t>
            </w:r>
          </w:p>
        </w:tc>
      </w:tr>
      <w:tr w:rsidR="00E906A8" w:rsidRPr="00886A08" w:rsidTr="00D55F27">
        <w:trPr>
          <w:trHeight w:val="569"/>
        </w:trPr>
        <w:tc>
          <w:tcPr>
            <w:tcW w:w="78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1</w:t>
            </w:r>
          </w:p>
        </w:tc>
        <w:tc>
          <w:tcPr>
            <w:tcW w:w="14791" w:type="dxa"/>
            <w:gridSpan w:val="13"/>
            <w:vAlign w:val="center"/>
          </w:tcPr>
          <w:p w:rsidR="00E906A8" w:rsidRPr="00886A08" w:rsidRDefault="00E906A8" w:rsidP="00D55F27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86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Задача 1: "</w:t>
            </w:r>
            <w:r w:rsidRPr="00886A08">
              <w:rPr>
                <w:sz w:val="22"/>
                <w:szCs w:val="22"/>
              </w:rPr>
              <w:t>Предупреждение опасного поведения участников дорожного движения"</w:t>
            </w:r>
          </w:p>
        </w:tc>
      </w:tr>
      <w:tr w:rsidR="00E906A8" w:rsidRPr="00886A08" w:rsidTr="00D55F27">
        <w:trPr>
          <w:trHeight w:val="1104"/>
        </w:trPr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1.1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  <w:r w:rsidRPr="00886A08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886A08">
              <w:rPr>
                <w:sz w:val="22"/>
                <w:lang w:eastAsia="hi-IN" w:bidi="hi-IN"/>
              </w:rPr>
              <w:t xml:space="preserve"> </w:t>
            </w:r>
          </w:p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  <w:r w:rsidRPr="00886A08">
              <w:rPr>
                <w:sz w:val="22"/>
                <w:lang w:eastAsia="hi-IN" w:bidi="hi-IN"/>
              </w:rPr>
              <w:t>"</w:t>
            </w:r>
            <w:r w:rsidRPr="00886A08">
              <w:rPr>
                <w:sz w:val="22"/>
              </w:rPr>
              <w:t>Освещение в средствах массовой информации проблем и результатов работы по обеспечению безопасности дорожного движения"</w:t>
            </w:r>
            <w:r w:rsidRPr="00886A08">
              <w:rPr>
                <w:sz w:val="22"/>
                <w:lang w:eastAsia="hi-IN" w:bidi="hi-IN"/>
              </w:rPr>
              <w:t>.</w:t>
            </w:r>
          </w:p>
        </w:tc>
        <w:tc>
          <w:tcPr>
            <w:tcW w:w="1984" w:type="dxa"/>
            <w:vMerge w:val="restart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886A08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</w:tr>
      <w:tr w:rsidR="00E906A8" w:rsidRPr="00886A08" w:rsidTr="00D55F27">
        <w:trPr>
          <w:trHeight w:val="972"/>
        </w:trPr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1.1.1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pStyle w:val="aff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86A0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E906A8" w:rsidRPr="00886A08" w:rsidRDefault="00E906A8" w:rsidP="00D55F27">
            <w:pPr>
              <w:pStyle w:val="aff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86A08">
              <w:rPr>
                <w:rFonts w:ascii="Times New Roman" w:hAnsi="Times New Roman" w:cs="Times New Roman"/>
                <w:sz w:val="22"/>
                <w:szCs w:val="22"/>
              </w:rPr>
              <w:t xml:space="preserve">"Размещение информации в </w:t>
            </w:r>
          </w:p>
          <w:p w:rsidR="00E906A8" w:rsidRPr="00886A08" w:rsidRDefault="00E906A8" w:rsidP="00D55F27">
            <w:pPr>
              <w:pStyle w:val="aff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6A0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информационно-телекоммуникационной сети "Интернет" и организация  выступлений на </w:t>
            </w:r>
            <w:r w:rsidRPr="00886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телеканалах"</w:t>
            </w:r>
          </w:p>
        </w:tc>
        <w:tc>
          <w:tcPr>
            <w:tcW w:w="1984" w:type="dxa"/>
            <w:vMerge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</w:tr>
      <w:tr w:rsidR="00E906A8" w:rsidRPr="00886A08" w:rsidTr="00D55F27">
        <w:trPr>
          <w:trHeight w:val="972"/>
        </w:trPr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lastRenderedPageBreak/>
              <w:t>1.2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  <w:r w:rsidRPr="00886A08">
              <w:rPr>
                <w:sz w:val="22"/>
              </w:rPr>
              <w:t>Итого общий объем финансирования по задаче 1:</w:t>
            </w:r>
            <w:r w:rsidRPr="00886A08">
              <w:rPr>
                <w:rStyle w:val="ts7"/>
                <w:sz w:val="22"/>
              </w:rPr>
              <w:t xml:space="preserve"> 0,00</w:t>
            </w:r>
            <w:r w:rsidRPr="00886A08">
              <w:rPr>
                <w:sz w:val="22"/>
              </w:rPr>
              <w:t xml:space="preserve"> </w:t>
            </w:r>
            <w:r w:rsidRPr="00886A08">
              <w:rPr>
                <w:b/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</w:tr>
      <w:tr w:rsidR="00E906A8" w:rsidRPr="00886A08" w:rsidTr="00D55F27">
        <w:trPr>
          <w:trHeight w:val="447"/>
        </w:trPr>
        <w:tc>
          <w:tcPr>
            <w:tcW w:w="78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sz w:val="22"/>
              </w:rPr>
              <w:t>2</w:t>
            </w:r>
          </w:p>
        </w:tc>
        <w:tc>
          <w:tcPr>
            <w:tcW w:w="14791" w:type="dxa"/>
            <w:gridSpan w:val="13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886A08">
              <w:rPr>
                <w:b/>
                <w:bCs/>
                <w:sz w:val="22"/>
              </w:rPr>
              <w:t xml:space="preserve">Задача 2: </w:t>
            </w:r>
            <w:r w:rsidRPr="00886A08">
              <w:rPr>
                <w:sz w:val="22"/>
                <w:lang w:eastAsia="hi-IN" w:bidi="hi-IN"/>
              </w:rPr>
              <w:t>"</w:t>
            </w:r>
            <w:r w:rsidRPr="00886A08">
              <w:rPr>
                <w:sz w:val="22"/>
              </w:rPr>
              <w:t>Сокращение мест концентрации дорожно-транспортных происшествий"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2.1.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shd w:val="clear" w:color="auto" w:fill="FFFFFF" w:themeFill="background1"/>
              <w:rPr>
                <w:color w:val="FF0000"/>
                <w:sz w:val="22"/>
              </w:rPr>
            </w:pPr>
            <w:r w:rsidRPr="00886A08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886A08">
              <w:rPr>
                <w:sz w:val="22"/>
                <w:lang w:eastAsia="hi-IN" w:bidi="hi-IN"/>
              </w:rPr>
              <w:t xml:space="preserve"> "</w:t>
            </w:r>
            <w:r w:rsidRPr="00886A08">
              <w:rPr>
                <w:sz w:val="22"/>
              </w:rPr>
              <w:t>Замена поврежденных дорожных знаков и стоек</w:t>
            </w:r>
            <w:r w:rsidRPr="00886A08">
              <w:rPr>
                <w:sz w:val="22"/>
                <w:lang w:eastAsia="hi-IN" w:bidi="hi-IN"/>
              </w:rPr>
              <w:t xml:space="preserve"> </w:t>
            </w:r>
            <w:r w:rsidRPr="00886A08">
              <w:rPr>
                <w:sz w:val="22"/>
              </w:rPr>
              <w:t xml:space="preserve"> перед  железнодорожными переездами"</w:t>
            </w:r>
          </w:p>
        </w:tc>
        <w:tc>
          <w:tcPr>
            <w:tcW w:w="1984" w:type="dxa"/>
            <w:vMerge w:val="restart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886A08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50,</w:t>
            </w:r>
            <w:r w:rsidR="00A208E1">
              <w:rPr>
                <w:sz w:val="22"/>
                <w:lang w:eastAsia="hi-IN" w:bidi="hi-IN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52,</w:t>
            </w:r>
            <w:r w:rsidR="00A208E1">
              <w:rPr>
                <w:sz w:val="22"/>
                <w:lang w:eastAsia="hi-IN" w:bidi="hi-IN"/>
              </w:rPr>
              <w:t>53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54,</w:t>
            </w:r>
            <w:r w:rsidR="00A208E1">
              <w:rPr>
                <w:sz w:val="22"/>
                <w:lang w:eastAsia="hi-IN" w:bidi="hi-IN"/>
              </w:rPr>
              <w:t>62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56,77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2.1.1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shd w:val="clear" w:color="auto" w:fill="FFFFFF" w:themeFill="background1"/>
              <w:rPr>
                <w:color w:val="000000"/>
                <w:sz w:val="22"/>
              </w:rPr>
            </w:pPr>
            <w:r w:rsidRPr="00886A08">
              <w:rPr>
                <w:color w:val="000000"/>
                <w:sz w:val="22"/>
                <w:u w:val="single"/>
              </w:rPr>
              <w:t>Мероприятие:</w:t>
            </w:r>
            <w:r w:rsidRPr="00886A08">
              <w:rPr>
                <w:color w:val="000000"/>
                <w:sz w:val="22"/>
              </w:rPr>
              <w:t xml:space="preserve">  "Заключение муниципального контракта на приобретение и установку дорожных знаков </w:t>
            </w:r>
            <w:r w:rsidRPr="00886A08">
              <w:rPr>
                <w:sz w:val="22"/>
              </w:rPr>
              <w:t>перед  железнодорожными переездами"</w:t>
            </w:r>
          </w:p>
        </w:tc>
        <w:tc>
          <w:tcPr>
            <w:tcW w:w="1984" w:type="dxa"/>
            <w:vMerge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A208E1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50,</w:t>
            </w:r>
            <w:r>
              <w:rPr>
                <w:sz w:val="22"/>
                <w:lang w:eastAsia="hi-IN" w:bidi="hi-IN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A208E1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52,</w:t>
            </w:r>
            <w:r>
              <w:rPr>
                <w:sz w:val="22"/>
                <w:lang w:eastAsia="hi-IN" w:bidi="hi-IN"/>
              </w:rPr>
              <w:t>53</w:t>
            </w:r>
          </w:p>
        </w:tc>
        <w:tc>
          <w:tcPr>
            <w:tcW w:w="851" w:type="dxa"/>
            <w:vAlign w:val="center"/>
          </w:tcPr>
          <w:p w:rsidR="00E906A8" w:rsidRPr="00886A08" w:rsidRDefault="00A208E1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54,</w:t>
            </w:r>
            <w:r>
              <w:rPr>
                <w:sz w:val="22"/>
                <w:lang w:eastAsia="hi-IN" w:bidi="hi-IN"/>
              </w:rPr>
              <w:t>62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56,77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2.3</w:t>
            </w:r>
          </w:p>
        </w:tc>
        <w:tc>
          <w:tcPr>
            <w:tcW w:w="2552" w:type="dxa"/>
          </w:tcPr>
          <w:p w:rsidR="00E906A8" w:rsidRPr="00886A08" w:rsidRDefault="00E906A8" w:rsidP="00E906A8">
            <w:pPr>
              <w:shd w:val="clear" w:color="auto" w:fill="FFFFFF" w:themeFill="background1"/>
              <w:rPr>
                <w:sz w:val="22"/>
              </w:rPr>
            </w:pPr>
            <w:r w:rsidRPr="00886A08">
              <w:rPr>
                <w:sz w:val="22"/>
              </w:rPr>
              <w:t>Итого общий объем финансирования по задаче 2</w:t>
            </w:r>
            <w:r w:rsidRPr="00886A08">
              <w:rPr>
                <w:sz w:val="22"/>
                <w:shd w:val="clear" w:color="auto" w:fill="FFFFFF" w:themeFill="background1"/>
              </w:rPr>
              <w:t xml:space="preserve">: </w:t>
            </w:r>
            <w:r>
              <w:rPr>
                <w:sz w:val="22"/>
                <w:shd w:val="clear" w:color="auto" w:fill="FFFFFF" w:themeFill="background1"/>
                <w:lang w:eastAsia="hi-IN" w:bidi="hi-IN"/>
              </w:rPr>
              <w:t>214,</w:t>
            </w:r>
            <w:r w:rsidR="0057198E">
              <w:rPr>
                <w:sz w:val="22"/>
                <w:shd w:val="clear" w:color="auto" w:fill="FFFFFF" w:themeFill="background1"/>
                <w:lang w:eastAsia="hi-IN" w:bidi="hi-IN"/>
              </w:rPr>
              <w:t>30</w:t>
            </w:r>
            <w:r w:rsidRPr="00886A08">
              <w:rPr>
                <w:lang w:eastAsia="hi-IN" w:bidi="hi-IN"/>
              </w:rPr>
              <w:t xml:space="preserve"> </w:t>
            </w:r>
            <w:r w:rsidRPr="00886A08"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A208E1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50,</w:t>
            </w:r>
            <w:r>
              <w:rPr>
                <w:sz w:val="22"/>
                <w:lang w:eastAsia="hi-IN" w:bidi="hi-IN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A208E1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52,</w:t>
            </w:r>
            <w:r>
              <w:rPr>
                <w:sz w:val="22"/>
                <w:lang w:eastAsia="hi-IN" w:bidi="hi-IN"/>
              </w:rPr>
              <w:t>53</w:t>
            </w:r>
          </w:p>
        </w:tc>
        <w:tc>
          <w:tcPr>
            <w:tcW w:w="851" w:type="dxa"/>
            <w:vAlign w:val="center"/>
          </w:tcPr>
          <w:p w:rsidR="00E906A8" w:rsidRPr="00886A08" w:rsidRDefault="00A208E1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54,</w:t>
            </w:r>
            <w:r>
              <w:rPr>
                <w:sz w:val="22"/>
                <w:lang w:eastAsia="hi-IN" w:bidi="hi-IN"/>
              </w:rPr>
              <w:t>62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56,77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886A08">
              <w:rPr>
                <w:sz w:val="22"/>
              </w:rPr>
              <w:t>3</w:t>
            </w:r>
          </w:p>
        </w:tc>
        <w:tc>
          <w:tcPr>
            <w:tcW w:w="14791" w:type="dxa"/>
            <w:gridSpan w:val="13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/>
                <w:sz w:val="22"/>
                <w:lang w:eastAsia="hi-IN" w:bidi="hi-IN"/>
              </w:rPr>
            </w:pPr>
            <w:r w:rsidRPr="00886A08">
              <w:rPr>
                <w:b/>
                <w:sz w:val="22"/>
                <w:lang w:eastAsia="hi-IN" w:bidi="hi-IN"/>
              </w:rPr>
              <w:t xml:space="preserve">Задача 3. </w:t>
            </w:r>
            <w:r w:rsidRPr="00886A08">
              <w:rPr>
                <w:sz w:val="22"/>
                <w:lang w:eastAsia="hi-IN" w:bidi="hi-IN"/>
              </w:rPr>
              <w:t>"</w:t>
            </w:r>
            <w:r w:rsidRPr="00886A08">
              <w:rPr>
                <w:sz w:val="22"/>
              </w:rPr>
              <w:t>Обеспечение безопасного участия детей в дорожном движении</w:t>
            </w:r>
            <w:r w:rsidRPr="00886A08">
              <w:rPr>
                <w:sz w:val="22"/>
                <w:lang w:eastAsia="hi-IN" w:bidi="hi-IN"/>
              </w:rPr>
              <w:t>"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3.1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A08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Основное мероприятие:</w:t>
            </w:r>
            <w:r w:rsidRPr="00886A08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"П</w:t>
            </w:r>
            <w:r w:rsidRPr="00886A08">
              <w:rPr>
                <w:rFonts w:ascii="Times New Roman" w:hAnsi="Times New Roman" w:cs="Times New Roman"/>
                <w:sz w:val="22"/>
                <w:szCs w:val="22"/>
              </w:rPr>
              <w:t>роведение массовых мероприятий с детьми (конкурсы-слёты "Безопасное колесо")".</w:t>
            </w:r>
          </w:p>
        </w:tc>
        <w:tc>
          <w:tcPr>
            <w:tcW w:w="1984" w:type="dxa"/>
            <w:vMerge w:val="restart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886A08">
              <w:rPr>
                <w:sz w:val="22"/>
              </w:rPr>
              <w:t>Управление образования администрации Тайшетского района</w:t>
            </w: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67,30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70,1</w:t>
            </w:r>
            <w:r w:rsidR="00A208E1">
              <w:rPr>
                <w:sz w:val="22"/>
                <w:lang w:eastAsia="hi-IN" w:bidi="hi-IN"/>
              </w:rPr>
              <w:t>0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72,94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lastRenderedPageBreak/>
              <w:t>3.1.1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886A08">
              <w:rPr>
                <w:color w:val="000000"/>
                <w:sz w:val="22"/>
                <w:szCs w:val="22"/>
                <w:u w:val="single"/>
              </w:rPr>
              <w:t>Мероприятие:</w:t>
            </w:r>
            <w:r w:rsidRPr="00886A08">
              <w:rPr>
                <w:sz w:val="22"/>
                <w:szCs w:val="22"/>
              </w:rPr>
              <w:t xml:space="preserve"> </w:t>
            </w:r>
          </w:p>
          <w:p w:rsidR="00E906A8" w:rsidRPr="00886A08" w:rsidRDefault="00E906A8" w:rsidP="00D55F27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886A08">
              <w:rPr>
                <w:sz w:val="22"/>
                <w:szCs w:val="22"/>
              </w:rPr>
              <w:t>"Проведение районных слетов юных инспекторов движения "Безопасное колесо" и участие в областном конкурсе "Безопасное колесо".</w:t>
            </w:r>
          </w:p>
        </w:tc>
        <w:tc>
          <w:tcPr>
            <w:tcW w:w="1984" w:type="dxa"/>
            <w:vMerge/>
          </w:tcPr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67,30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70,1</w:t>
            </w:r>
            <w:r w:rsidR="00A208E1">
              <w:rPr>
                <w:sz w:val="22"/>
                <w:lang w:eastAsia="hi-IN" w:bidi="hi-IN"/>
              </w:rPr>
              <w:t>0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72,94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3.2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886A08">
              <w:rPr>
                <w:b/>
                <w:sz w:val="22"/>
                <w:szCs w:val="22"/>
                <w:lang w:eastAsia="hi-IN" w:bidi="hi-IN"/>
              </w:rPr>
              <w:t>Основное мероприятие:</w:t>
            </w:r>
            <w:r w:rsidRPr="00886A08">
              <w:rPr>
                <w:rFonts w:eastAsia="Calibri"/>
                <w:sz w:val="22"/>
                <w:szCs w:val="22"/>
                <w:lang w:eastAsia="hi-IN" w:bidi="hi-IN"/>
              </w:rPr>
              <w:t xml:space="preserve"> "</w:t>
            </w:r>
            <w:r w:rsidRPr="00886A08">
              <w:rPr>
                <w:color w:val="000000"/>
                <w:sz w:val="22"/>
                <w:szCs w:val="22"/>
                <w:lang w:eastAsia="hi-IN" w:bidi="hi-IN"/>
              </w:rPr>
              <w:t>Проведение комплексных мероприятий, направленных на обучение детей безопасному поведению на дороге (акции, конкурсы, викторины и т.д.)"</w:t>
            </w:r>
          </w:p>
        </w:tc>
        <w:tc>
          <w:tcPr>
            <w:tcW w:w="1984" w:type="dxa"/>
          </w:tcPr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3.2.1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886A08">
              <w:rPr>
                <w:color w:val="000000"/>
                <w:sz w:val="22"/>
                <w:szCs w:val="22"/>
                <w:u w:val="single"/>
              </w:rPr>
              <w:t>Мероприятие:</w:t>
            </w:r>
            <w:r w:rsidRPr="00886A08">
              <w:rPr>
                <w:sz w:val="22"/>
                <w:szCs w:val="22"/>
              </w:rPr>
              <w:t xml:space="preserve"> "</w:t>
            </w:r>
            <w:r w:rsidRPr="00886A08">
              <w:rPr>
                <w:sz w:val="22"/>
                <w:szCs w:val="22"/>
                <w:lang w:eastAsia="hi-IN" w:bidi="hi-IN"/>
              </w:rPr>
              <w:t xml:space="preserve">Проведение акций и мероприятий, приуроченных к проведению </w:t>
            </w:r>
            <w:r w:rsidRPr="00886A08">
              <w:rPr>
                <w:color w:val="000000"/>
                <w:sz w:val="22"/>
                <w:szCs w:val="22"/>
              </w:rPr>
              <w:t>"Недели безопасности",  </w:t>
            </w:r>
            <w:r w:rsidRPr="00886A08">
              <w:rPr>
                <w:sz w:val="22"/>
                <w:szCs w:val="22"/>
              </w:rPr>
              <w:t>"Месячнику безопасности".</w:t>
            </w:r>
          </w:p>
        </w:tc>
        <w:tc>
          <w:tcPr>
            <w:tcW w:w="1984" w:type="dxa"/>
          </w:tcPr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3.3</w:t>
            </w:r>
          </w:p>
        </w:tc>
        <w:tc>
          <w:tcPr>
            <w:tcW w:w="2552" w:type="dxa"/>
          </w:tcPr>
          <w:p w:rsidR="00E906A8" w:rsidRPr="00886A08" w:rsidRDefault="00E906A8" w:rsidP="0064681E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886A08">
              <w:rPr>
                <w:sz w:val="22"/>
                <w:szCs w:val="22"/>
              </w:rPr>
              <w:t xml:space="preserve">Итого общий объем финансирования по задаче 3: </w:t>
            </w:r>
            <w:r w:rsidR="00EC537E">
              <w:rPr>
                <w:sz w:val="22"/>
                <w:szCs w:val="22"/>
                <w:shd w:val="clear" w:color="auto" w:fill="FFFFFF" w:themeFill="background1"/>
                <w:lang w:eastAsia="hi-IN" w:bidi="hi-IN"/>
              </w:rPr>
              <w:t>275,14</w:t>
            </w:r>
            <w:r w:rsidRPr="00886A08">
              <w:rPr>
                <w:sz w:val="22"/>
                <w:szCs w:val="22"/>
                <w:shd w:val="clear" w:color="auto" w:fill="FFFFFF" w:themeFill="background1"/>
                <w:lang w:eastAsia="hi-IN" w:bidi="hi-IN"/>
              </w:rPr>
              <w:t xml:space="preserve"> </w:t>
            </w:r>
            <w:r w:rsidRPr="00886A08">
              <w:rPr>
                <w:sz w:val="22"/>
                <w:szCs w:val="22"/>
                <w:shd w:val="clear" w:color="auto" w:fill="FFFFFF" w:themeFill="background1"/>
              </w:rPr>
              <w:t>тыс</w:t>
            </w:r>
            <w:r w:rsidRPr="00886A08">
              <w:rPr>
                <w:sz w:val="22"/>
                <w:szCs w:val="22"/>
              </w:rPr>
              <w:t>. рублей</w:t>
            </w:r>
          </w:p>
        </w:tc>
        <w:tc>
          <w:tcPr>
            <w:tcW w:w="1984" w:type="dxa"/>
          </w:tcPr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  <w:p w:rsidR="00E906A8" w:rsidRPr="00886A08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67,30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70,1</w:t>
            </w:r>
            <w:r w:rsidR="00A208E1">
              <w:rPr>
                <w:sz w:val="22"/>
                <w:lang w:eastAsia="hi-IN" w:bidi="hi-IN"/>
              </w:rPr>
              <w:t>0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sz w:val="22"/>
                <w:lang w:eastAsia="hi-IN" w:bidi="hi-IN"/>
              </w:rPr>
              <w:t>72,94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791" w:type="dxa"/>
            <w:gridSpan w:val="13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b/>
                <w:bCs/>
              </w:rPr>
              <w:t xml:space="preserve">Задача 4: </w:t>
            </w:r>
            <w:r w:rsidRPr="00886A08">
              <w:rPr>
                <w:lang w:eastAsia="hi-IN" w:bidi="hi-IN"/>
              </w:rPr>
              <w:t>"</w:t>
            </w:r>
            <w:r w:rsidRPr="00886A08">
              <w:t xml:space="preserve"> Создание условий для предоставления транспортных услуг населению и организация транспортного   обслуживания населения</w:t>
            </w:r>
            <w:r w:rsidRPr="00886A08">
              <w:rPr>
                <w:lang w:eastAsia="hi-IN" w:bidi="hi-IN"/>
              </w:rPr>
              <w:t>"</w:t>
            </w:r>
          </w:p>
        </w:tc>
      </w:tr>
      <w:tr w:rsidR="00E906A8" w:rsidRPr="00886A08" w:rsidTr="001262C5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4.1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b/>
                <w:sz w:val="22"/>
                <w:lang w:eastAsia="hi-IN" w:bidi="hi-IN"/>
              </w:rPr>
            </w:pPr>
            <w:r w:rsidRPr="00886A08">
              <w:rPr>
                <w:b/>
                <w:sz w:val="22"/>
                <w:lang w:eastAsia="hi-IN" w:bidi="hi-IN"/>
              </w:rPr>
              <w:t>Основное мероприятие:</w:t>
            </w:r>
          </w:p>
          <w:p w:rsidR="00E906A8" w:rsidRPr="00886A08" w:rsidRDefault="00E906A8" w:rsidP="00D55F27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886A08">
              <w:rPr>
                <w:sz w:val="22"/>
                <w:lang w:eastAsia="hi-IN" w:bidi="hi-IN"/>
              </w:rPr>
              <w:t> </w:t>
            </w:r>
            <w:r w:rsidRPr="00886A08">
              <w:rPr>
                <w:sz w:val="22"/>
                <w:szCs w:val="22"/>
                <w:lang w:eastAsia="hi-IN" w:bidi="hi-IN"/>
              </w:rPr>
              <w:t>"</w:t>
            </w:r>
            <w:r w:rsidRPr="00886A08">
              <w:rPr>
                <w:sz w:val="22"/>
                <w:szCs w:val="22"/>
              </w:rPr>
              <w:t>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</w:t>
            </w:r>
          </w:p>
        </w:tc>
        <w:tc>
          <w:tcPr>
            <w:tcW w:w="1984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886A08">
              <w:rPr>
                <w:sz w:val="22"/>
              </w:rPr>
              <w:t xml:space="preserve">   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886A08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01.01.2022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6A8" w:rsidRPr="00886A08" w:rsidRDefault="00EC537E" w:rsidP="00D55F27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659,80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bCs/>
                <w:iCs/>
                <w:color w:val="000000"/>
                <w:sz w:val="18"/>
                <w:szCs w:val="18"/>
              </w:rPr>
              <w:t>2623,</w:t>
            </w:r>
            <w:r w:rsidR="00EC537E"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bCs/>
                <w:iCs/>
                <w:color w:val="000000"/>
                <w:sz w:val="18"/>
                <w:szCs w:val="18"/>
              </w:rPr>
              <w:t>2623,</w:t>
            </w:r>
            <w:r w:rsidR="00EC537E"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bCs/>
                <w:iCs/>
                <w:color w:val="000000"/>
                <w:sz w:val="18"/>
                <w:szCs w:val="18"/>
              </w:rPr>
              <w:t>2623,</w:t>
            </w:r>
            <w:r w:rsidR="00EC537E"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4.1.1</w:t>
            </w:r>
          </w:p>
        </w:tc>
        <w:tc>
          <w:tcPr>
            <w:tcW w:w="2552" w:type="dxa"/>
          </w:tcPr>
          <w:p w:rsidR="00E906A8" w:rsidRPr="00886A08" w:rsidRDefault="00E906A8" w:rsidP="00D55F27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886A08">
              <w:rPr>
                <w:color w:val="000000"/>
                <w:sz w:val="22"/>
                <w:szCs w:val="22"/>
                <w:u w:val="single"/>
              </w:rPr>
              <w:t>Мероприятие:</w:t>
            </w:r>
            <w:r w:rsidRPr="00886A08">
              <w:rPr>
                <w:sz w:val="22"/>
                <w:szCs w:val="22"/>
              </w:rPr>
              <w:t xml:space="preserve"> </w:t>
            </w:r>
          </w:p>
          <w:p w:rsidR="00E906A8" w:rsidRPr="00886A08" w:rsidRDefault="00E906A8" w:rsidP="00D55F27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886A08">
              <w:rPr>
                <w:sz w:val="22"/>
                <w:szCs w:val="22"/>
              </w:rPr>
              <w:t>"</w:t>
            </w:r>
            <w:r w:rsidRPr="00886A08">
              <w:rPr>
                <w:rFonts w:eastAsia="Calibri"/>
                <w:sz w:val="22"/>
                <w:szCs w:val="22"/>
              </w:rPr>
              <w:t>Осуществление перевозок пассажиров и багажа автомобильным транспортом по регулируемым тарифам по муниципальным маршрутам"</w:t>
            </w:r>
          </w:p>
        </w:tc>
        <w:tc>
          <w:tcPr>
            <w:tcW w:w="1984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01.01.2022</w:t>
            </w:r>
          </w:p>
        </w:tc>
        <w:tc>
          <w:tcPr>
            <w:tcW w:w="1417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EC537E" w:rsidP="00D55F27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659,80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86A08">
              <w:rPr>
                <w:bCs/>
                <w:iCs/>
                <w:color w:val="000000"/>
                <w:sz w:val="18"/>
                <w:szCs w:val="18"/>
              </w:rPr>
              <w:t>2623,</w:t>
            </w:r>
            <w:r w:rsidR="00EC537E"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906A8" w:rsidRPr="00886A08" w:rsidRDefault="00EC537E" w:rsidP="00D55F27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2623,10</w:t>
            </w:r>
          </w:p>
        </w:tc>
        <w:tc>
          <w:tcPr>
            <w:tcW w:w="899" w:type="dxa"/>
            <w:vAlign w:val="center"/>
          </w:tcPr>
          <w:p w:rsidR="00E906A8" w:rsidRPr="00886A08" w:rsidRDefault="00EC537E" w:rsidP="00D55F27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2623,10</w:t>
            </w:r>
          </w:p>
        </w:tc>
      </w:tr>
      <w:tr w:rsidR="00E906A8" w:rsidRPr="00886A08" w:rsidTr="00D55F27">
        <w:tc>
          <w:tcPr>
            <w:tcW w:w="781" w:type="dxa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4.2</w:t>
            </w:r>
          </w:p>
        </w:tc>
        <w:tc>
          <w:tcPr>
            <w:tcW w:w="2552" w:type="dxa"/>
          </w:tcPr>
          <w:p w:rsidR="00E906A8" w:rsidRPr="009C40FB" w:rsidRDefault="00E906A8" w:rsidP="00D55F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0FB">
              <w:rPr>
                <w:rFonts w:ascii="Times New Roman" w:hAnsi="Times New Roman" w:cs="Times New Roman"/>
                <w:sz w:val="22"/>
                <w:szCs w:val="22"/>
              </w:rPr>
              <w:t xml:space="preserve">Итого общий объем финансирования по задаче 3: </w:t>
            </w:r>
            <w:r w:rsidR="009C40FB" w:rsidRPr="009C40F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8529,10</w:t>
            </w:r>
            <w:r w:rsidR="009C40FB" w:rsidRPr="009C40FB">
              <w:rPr>
                <w:sz w:val="22"/>
                <w:szCs w:val="22"/>
                <w:lang w:eastAsia="hi-IN" w:bidi="hi-IN"/>
              </w:rPr>
              <w:t xml:space="preserve"> </w:t>
            </w:r>
            <w:r w:rsidRPr="009C40FB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тыс</w:t>
            </w:r>
            <w:r w:rsidRPr="009C40FB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  <w:p w:rsidR="00E906A8" w:rsidRPr="009C40FB" w:rsidRDefault="00E906A8" w:rsidP="00D55F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6A8" w:rsidRPr="009C40FB" w:rsidRDefault="00E906A8" w:rsidP="00D55F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6A8" w:rsidRPr="009C40FB" w:rsidRDefault="00E906A8" w:rsidP="00D55F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6A8" w:rsidRPr="009C40FB" w:rsidRDefault="00E906A8" w:rsidP="00D55F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906A8" w:rsidRPr="009C40FB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  <w:p w:rsidR="00E906A8" w:rsidRPr="009C40FB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  <w:p w:rsidR="00E906A8" w:rsidRPr="009C40FB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  <w:p w:rsidR="00E906A8" w:rsidRPr="009C40FB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  <w:p w:rsidR="00E906A8" w:rsidRPr="009C40FB" w:rsidRDefault="00E906A8" w:rsidP="00D55F27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906A8" w:rsidRPr="009C40FB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906A8" w:rsidRPr="009C40FB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06A8" w:rsidRPr="00886A08" w:rsidRDefault="00EC537E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659,80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bCs/>
                <w:iCs/>
                <w:color w:val="000000"/>
                <w:sz w:val="18"/>
                <w:szCs w:val="18"/>
              </w:rPr>
              <w:t>2623,</w:t>
            </w:r>
            <w:r w:rsidR="00EC537E"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bCs/>
                <w:iCs/>
                <w:color w:val="000000"/>
                <w:sz w:val="18"/>
                <w:szCs w:val="18"/>
              </w:rPr>
              <w:t>2623,</w:t>
            </w:r>
            <w:r w:rsidR="00EC537E"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dxa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bCs/>
                <w:iCs/>
                <w:color w:val="000000"/>
                <w:sz w:val="18"/>
                <w:szCs w:val="18"/>
              </w:rPr>
              <w:t>2623,</w:t>
            </w:r>
            <w:r w:rsidR="00EC537E"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E906A8" w:rsidRPr="00886A08" w:rsidTr="001262C5">
        <w:trPr>
          <w:trHeight w:val="560"/>
        </w:trPr>
        <w:tc>
          <w:tcPr>
            <w:tcW w:w="781" w:type="dxa"/>
            <w:shd w:val="clear" w:color="auto" w:fill="auto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886A08">
              <w:rPr>
                <w:rStyle w:val="ts7"/>
                <w:sz w:val="22"/>
              </w:rPr>
              <w:lastRenderedPageBreak/>
              <w:t>4.3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E906A8" w:rsidRPr="009C40FB" w:rsidRDefault="00E906A8" w:rsidP="00D55F27">
            <w:pPr>
              <w:shd w:val="clear" w:color="auto" w:fill="FFFFFF" w:themeFill="background1"/>
              <w:jc w:val="center"/>
              <w:rPr>
                <w:b/>
                <w:sz w:val="22"/>
                <w:shd w:val="clear" w:color="auto" w:fill="FFFFFF" w:themeFill="background1"/>
              </w:rPr>
            </w:pPr>
            <w:r w:rsidRPr="009C40FB">
              <w:rPr>
                <w:rStyle w:val="ts7"/>
                <w:sz w:val="22"/>
              </w:rPr>
              <w:t>ИТОГО объем финансирования в целом по подпрограмме</w:t>
            </w:r>
            <w:r w:rsidRPr="009C40FB">
              <w:rPr>
                <w:rStyle w:val="ts7"/>
                <w:b/>
                <w:sz w:val="22"/>
                <w:shd w:val="clear" w:color="auto" w:fill="FFFFFF" w:themeFill="background1"/>
              </w:rPr>
              <w:t xml:space="preserve">: </w:t>
            </w:r>
            <w:r w:rsidR="009C40FB" w:rsidRPr="009C40FB">
              <w:rPr>
                <w:sz w:val="22"/>
                <w:lang w:eastAsia="hi-IN" w:bidi="hi-IN"/>
              </w:rPr>
              <w:t>9018,54</w:t>
            </w:r>
          </w:p>
          <w:p w:rsidR="00E906A8" w:rsidRPr="009C40FB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9C40FB">
              <w:rPr>
                <w:rStyle w:val="ts7"/>
                <w:sz w:val="22"/>
              </w:rPr>
              <w:t>тыс. руб.</w:t>
            </w:r>
          </w:p>
          <w:p w:rsidR="00E906A8" w:rsidRPr="009C40FB" w:rsidRDefault="00E906A8" w:rsidP="00D55F27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  <w:p w:rsidR="00E906A8" w:rsidRPr="009C40FB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Районный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886A0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тыс.</w:t>
            </w:r>
          </w:p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886A0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bCs/>
                <w:sz w:val="18"/>
                <w:szCs w:val="18"/>
              </w:rPr>
            </w:pPr>
            <w:r w:rsidRPr="00886A08">
              <w:rPr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6A8" w:rsidRPr="00886A08" w:rsidRDefault="00E906A8" w:rsidP="00D55F27">
            <w:pPr>
              <w:shd w:val="clear" w:color="auto" w:fill="FFFFFF" w:themeFill="background1"/>
              <w:jc w:val="center"/>
              <w:rPr>
                <w:rStyle w:val="ts7"/>
                <w:bCs/>
                <w:sz w:val="18"/>
                <w:szCs w:val="18"/>
              </w:rPr>
            </w:pPr>
            <w:r w:rsidRPr="00886A08">
              <w:rPr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6A8" w:rsidRPr="009C40FB" w:rsidRDefault="009C40FB" w:rsidP="00D55F27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9C40FB">
              <w:rPr>
                <w:sz w:val="20"/>
                <w:szCs w:val="20"/>
                <w:lang w:eastAsia="hi-IN" w:bidi="hi-IN"/>
              </w:rPr>
              <w:t>774,98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6A8" w:rsidRPr="009C40FB" w:rsidRDefault="009C40FB" w:rsidP="009C40FB">
            <w:pPr>
              <w:shd w:val="clear" w:color="auto" w:fill="FFFFFF" w:themeFill="background1"/>
              <w:rPr>
                <w:rStyle w:val="ts7"/>
                <w:color w:val="FF0000"/>
                <w:sz w:val="18"/>
                <w:szCs w:val="18"/>
              </w:rPr>
            </w:pPr>
            <w:r w:rsidRPr="009C40FB">
              <w:rPr>
                <w:sz w:val="18"/>
                <w:szCs w:val="18"/>
                <w:lang w:eastAsia="hi-IN" w:bidi="hi-IN"/>
              </w:rPr>
              <w:t>2742,93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6A8" w:rsidRPr="009C40FB" w:rsidRDefault="009C40FB" w:rsidP="00D55F27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18"/>
                <w:szCs w:val="18"/>
              </w:rPr>
            </w:pPr>
            <w:r w:rsidRPr="009C40FB">
              <w:rPr>
                <w:sz w:val="18"/>
                <w:szCs w:val="18"/>
                <w:lang w:eastAsia="hi-IN" w:bidi="hi-IN"/>
              </w:rPr>
              <w:t>2747,82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06A8" w:rsidRPr="009C40FB" w:rsidRDefault="009C40FB" w:rsidP="00D55F27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18"/>
                <w:szCs w:val="18"/>
              </w:rPr>
            </w:pPr>
            <w:r w:rsidRPr="009C40FB">
              <w:rPr>
                <w:sz w:val="18"/>
                <w:szCs w:val="18"/>
                <w:lang w:eastAsia="hi-IN" w:bidi="hi-IN"/>
              </w:rPr>
              <w:t>2752,81</w:t>
            </w:r>
          </w:p>
        </w:tc>
      </w:tr>
    </w:tbl>
    <w:p w:rsidR="00A369D0" w:rsidRPr="00412484" w:rsidRDefault="00A369D0" w:rsidP="00E906A8">
      <w:pPr>
        <w:rPr>
          <w:sz w:val="20"/>
          <w:szCs w:val="20"/>
        </w:rPr>
      </w:pPr>
    </w:p>
    <w:p w:rsidR="00A369D0" w:rsidRPr="00412484" w:rsidRDefault="00A369D0" w:rsidP="00A369D0">
      <w:pPr>
        <w:jc w:val="right"/>
        <w:rPr>
          <w:bCs/>
          <w:sz w:val="22"/>
        </w:rPr>
      </w:pPr>
      <w:r w:rsidRPr="00412484">
        <w:rPr>
          <w:bCs/>
          <w:sz w:val="22"/>
        </w:rPr>
        <w:t xml:space="preserve">        ".</w:t>
      </w:r>
    </w:p>
    <w:p w:rsidR="00A369D0" w:rsidRPr="00412484" w:rsidRDefault="00A369D0" w:rsidP="00A369D0">
      <w:pPr>
        <w:spacing w:after="0"/>
        <w:ind w:firstLine="709"/>
        <w:jc w:val="right"/>
      </w:pPr>
    </w:p>
    <w:p w:rsidR="00A369D0" w:rsidRPr="00412484" w:rsidRDefault="00A369D0" w:rsidP="00A369D0">
      <w:pPr>
        <w:spacing w:after="0"/>
        <w:ind w:firstLine="709"/>
        <w:jc w:val="right"/>
      </w:pPr>
    </w:p>
    <w:p w:rsidR="00A369D0" w:rsidRPr="00412484" w:rsidRDefault="00A369D0" w:rsidP="00A369D0">
      <w:r w:rsidRPr="00412484">
        <w:t>Председатель Комитета по управлению муниципальным имуществом,</w:t>
      </w:r>
    </w:p>
    <w:p w:rsidR="00A369D0" w:rsidRPr="00412484" w:rsidRDefault="00A369D0" w:rsidP="00A369D0">
      <w:r w:rsidRPr="00412484">
        <w:t>строительству, архитектуре и жилищно-коммунальному хозяйству</w:t>
      </w:r>
    </w:p>
    <w:p w:rsidR="00A369D0" w:rsidRPr="00412484" w:rsidRDefault="00A369D0" w:rsidP="00A369D0">
      <w:pPr>
        <w:spacing w:after="0"/>
        <w:jc w:val="left"/>
      </w:pPr>
      <w:r w:rsidRPr="00412484">
        <w:t xml:space="preserve">администрации Тайшетского района                                                                                                                                                 </w:t>
      </w:r>
      <w:r w:rsidR="00421908">
        <w:t>Р.К. Евстратов</w:t>
      </w:r>
    </w:p>
    <w:p w:rsidR="00A369D0" w:rsidRPr="00412484" w:rsidRDefault="00A369D0" w:rsidP="00A369D0">
      <w:pPr>
        <w:ind w:firstLine="709"/>
        <w:jc w:val="right"/>
        <w:rPr>
          <w:spacing w:val="-10"/>
          <w:szCs w:val="24"/>
        </w:rPr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986C4E" w:rsidRPr="00412484" w:rsidRDefault="00986C4E" w:rsidP="00A369D0">
      <w:pPr>
        <w:spacing w:after="0"/>
        <w:jc w:val="left"/>
      </w:pPr>
    </w:p>
    <w:p w:rsidR="00A369D0" w:rsidRPr="00412484" w:rsidRDefault="00A369D0" w:rsidP="00A369D0">
      <w:pPr>
        <w:spacing w:after="0"/>
        <w:jc w:val="left"/>
      </w:pPr>
    </w:p>
    <w:p w:rsidR="00A369D0" w:rsidRPr="00412484" w:rsidRDefault="000A024E" w:rsidP="00A369D0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Приложение 5</w:t>
      </w:r>
    </w:p>
    <w:p w:rsidR="00A369D0" w:rsidRPr="00412484" w:rsidRDefault="00A369D0" w:rsidP="00A369D0">
      <w:pPr>
        <w:ind w:firstLine="709"/>
        <w:jc w:val="right"/>
        <w:rPr>
          <w:spacing w:val="-10"/>
          <w:szCs w:val="24"/>
        </w:rPr>
      </w:pPr>
      <w:r w:rsidRPr="00412484">
        <w:rPr>
          <w:spacing w:val="-10"/>
          <w:szCs w:val="24"/>
        </w:rPr>
        <w:t>к  постановлению администрации Тайшетского района</w:t>
      </w:r>
    </w:p>
    <w:p w:rsidR="00180492" w:rsidRPr="00412484" w:rsidRDefault="00180492" w:rsidP="00180492">
      <w:pPr>
        <w:ind w:firstLine="709"/>
        <w:jc w:val="right"/>
      </w:pPr>
      <w:r>
        <w:rPr>
          <w:spacing w:val="-10"/>
          <w:szCs w:val="24"/>
        </w:rPr>
        <w:t>"29" декабря  2021</w:t>
      </w:r>
      <w:r w:rsidRPr="00412484">
        <w:rPr>
          <w:spacing w:val="-10"/>
          <w:szCs w:val="24"/>
        </w:rPr>
        <w:t xml:space="preserve"> года № </w:t>
      </w:r>
      <w:r>
        <w:rPr>
          <w:spacing w:val="-10"/>
          <w:szCs w:val="24"/>
        </w:rPr>
        <w:t>912</w:t>
      </w:r>
    </w:p>
    <w:p w:rsidR="00A369D0" w:rsidRPr="00412484" w:rsidRDefault="00A369D0" w:rsidP="00A369D0">
      <w:pPr>
        <w:ind w:firstLine="709"/>
        <w:jc w:val="right"/>
        <w:rPr>
          <w:spacing w:val="-10"/>
          <w:sz w:val="22"/>
        </w:rPr>
      </w:pPr>
      <w:r w:rsidRPr="00412484">
        <w:t>"</w:t>
      </w:r>
      <w:r w:rsidRPr="00412484">
        <w:rPr>
          <w:spacing w:val="-10"/>
          <w:sz w:val="22"/>
        </w:rPr>
        <w:t xml:space="preserve"> Приложение 4</w:t>
      </w:r>
    </w:p>
    <w:p w:rsidR="00A369D0" w:rsidRPr="00412484" w:rsidRDefault="00A369D0" w:rsidP="00A369D0">
      <w:pPr>
        <w:jc w:val="right"/>
        <w:rPr>
          <w:sz w:val="22"/>
        </w:rPr>
      </w:pPr>
      <w:r w:rsidRPr="00412484">
        <w:rPr>
          <w:sz w:val="22"/>
        </w:rPr>
        <w:t xml:space="preserve">к подпрограмме </w:t>
      </w:r>
      <w:hyperlink w:anchor="P321" w:history="1">
        <w:r w:rsidRPr="00412484">
          <w:t>"Безопасность дорожного движения"</w:t>
        </w:r>
      </w:hyperlink>
      <w:r w:rsidRPr="00412484">
        <w:t xml:space="preserve"> на 2020 - 2025 годы</w:t>
      </w:r>
      <w:r w:rsidRPr="00412484">
        <w:rPr>
          <w:sz w:val="22"/>
        </w:rPr>
        <w:t xml:space="preserve"> муниципальной программы</w:t>
      </w:r>
    </w:p>
    <w:p w:rsidR="00A369D0" w:rsidRPr="00412484" w:rsidRDefault="00A369D0" w:rsidP="00A369D0">
      <w:pPr>
        <w:jc w:val="right"/>
      </w:pPr>
      <w:r w:rsidRPr="00412484">
        <w:rPr>
          <w:sz w:val="22"/>
        </w:rPr>
        <w:t xml:space="preserve"> муниципального  образования "Тайшетский район" </w:t>
      </w:r>
      <w:r w:rsidRPr="00412484">
        <w:t>"Развитие дорожного хозяйства" на 2020-2025 годы</w:t>
      </w:r>
      <w:r w:rsidRPr="00412484">
        <w:rPr>
          <w:sz w:val="22"/>
        </w:rPr>
        <w:t>"</w:t>
      </w:r>
    </w:p>
    <w:p w:rsidR="00A369D0" w:rsidRPr="00412484" w:rsidRDefault="00A369D0" w:rsidP="00A369D0">
      <w:pPr>
        <w:jc w:val="center"/>
        <w:rPr>
          <w:b/>
          <w:bCs/>
        </w:rPr>
      </w:pPr>
    </w:p>
    <w:p w:rsidR="00A369D0" w:rsidRPr="00412484" w:rsidRDefault="00A369D0" w:rsidP="00A369D0">
      <w:pPr>
        <w:jc w:val="center"/>
        <w:rPr>
          <w:b/>
          <w:bCs/>
        </w:rPr>
      </w:pPr>
      <w:r w:rsidRPr="00412484">
        <w:rPr>
          <w:b/>
          <w:bCs/>
        </w:rPr>
        <w:t>РЕСУРСНОЕ  ОБЕСПЕЧЕНИЕ РЕАЛИЗАЦИИ</w:t>
      </w:r>
    </w:p>
    <w:p w:rsidR="00A369D0" w:rsidRDefault="00A369D0" w:rsidP="00A369D0">
      <w:pPr>
        <w:jc w:val="center"/>
      </w:pPr>
      <w:r w:rsidRPr="00412484">
        <w:t xml:space="preserve">Подпрограммы  "Безопасность  дорожного движения" на 2020 - 2025 годы </w:t>
      </w: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2997"/>
        <w:gridCol w:w="1418"/>
        <w:gridCol w:w="1134"/>
        <w:gridCol w:w="1134"/>
        <w:gridCol w:w="1275"/>
        <w:gridCol w:w="1276"/>
        <w:gridCol w:w="1134"/>
        <w:gridCol w:w="1133"/>
      </w:tblGrid>
      <w:tr w:rsidR="001262C5" w:rsidRPr="00FD5C8E" w:rsidTr="00D55F27">
        <w:trPr>
          <w:trHeight w:val="403"/>
          <w:tblCellSpacing w:w="5" w:type="nil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Ответственный исполнитель, Соисполнители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Источник финансирования</w:t>
            </w:r>
          </w:p>
        </w:tc>
        <w:tc>
          <w:tcPr>
            <w:tcW w:w="8504" w:type="dxa"/>
            <w:gridSpan w:val="7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Объем финансирования, тыс. руб.</w:t>
            </w:r>
          </w:p>
        </w:tc>
      </w:tr>
      <w:tr w:rsidR="001262C5" w:rsidRPr="00FD5C8E" w:rsidTr="00D55F27">
        <w:trPr>
          <w:trHeight w:val="403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 xml:space="preserve">за весь   </w:t>
            </w:r>
            <w:r w:rsidRPr="00FD5C8E">
              <w:rPr>
                <w:sz w:val="22"/>
              </w:rPr>
              <w:br/>
              <w:t xml:space="preserve">   период    </w:t>
            </w:r>
            <w:r w:rsidRPr="00FD5C8E">
              <w:rPr>
                <w:sz w:val="22"/>
              </w:rPr>
              <w:br/>
              <w:t xml:space="preserve"> реализации  </w:t>
            </w:r>
            <w:r w:rsidRPr="00FD5C8E">
              <w:rPr>
                <w:sz w:val="22"/>
              </w:rPr>
              <w:br/>
              <w:t xml:space="preserve"> подпрограммы</w:t>
            </w:r>
          </w:p>
        </w:tc>
        <w:tc>
          <w:tcPr>
            <w:tcW w:w="7086" w:type="dxa"/>
            <w:gridSpan w:val="6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в том числе по годам</w:t>
            </w:r>
          </w:p>
        </w:tc>
      </w:tr>
      <w:tr w:rsidR="001262C5" w:rsidRPr="00FD5C8E" w:rsidTr="00D55F27">
        <w:trPr>
          <w:trHeight w:val="604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2024 год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2025 год</w:t>
            </w:r>
          </w:p>
        </w:tc>
      </w:tr>
      <w:tr w:rsidR="001262C5" w:rsidRPr="00FD5C8E" w:rsidTr="00D55F27">
        <w:trPr>
          <w:trHeight w:val="277"/>
          <w:tblCellSpacing w:w="5" w:type="nil"/>
        </w:trPr>
        <w:tc>
          <w:tcPr>
            <w:tcW w:w="3457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1</w:t>
            </w:r>
          </w:p>
        </w:tc>
        <w:tc>
          <w:tcPr>
            <w:tcW w:w="2997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8</w:t>
            </w:r>
          </w:p>
        </w:tc>
      </w:tr>
      <w:tr w:rsidR="001262C5" w:rsidRPr="00FD5C8E" w:rsidTr="001262C5">
        <w:trPr>
          <w:trHeight w:val="265"/>
          <w:tblCellSpacing w:w="5" w:type="nil"/>
        </w:trPr>
        <w:tc>
          <w:tcPr>
            <w:tcW w:w="3457" w:type="dxa"/>
            <w:vMerge w:val="restart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997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auto"/>
          </w:tcPr>
          <w:p w:rsidR="001262C5" w:rsidRPr="00FD5C8E" w:rsidRDefault="00AD54A3" w:rsidP="00D55F27">
            <w:pPr>
              <w:jc w:val="center"/>
              <w:rPr>
                <w:color w:val="FF0000"/>
                <w:sz w:val="22"/>
              </w:rPr>
            </w:pPr>
            <w:r w:rsidRPr="009C40FB">
              <w:rPr>
                <w:sz w:val="22"/>
                <w:lang w:eastAsia="hi-IN" w:bidi="hi-IN"/>
              </w:rPr>
              <w:t>9018,54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rStyle w:val="ts7"/>
                <w:bCs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rStyle w:val="ts7"/>
                <w:bCs/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262C5" w:rsidRPr="00FD5C8E" w:rsidRDefault="00AD54A3" w:rsidP="00D55F27">
            <w:pPr>
              <w:jc w:val="center"/>
              <w:rPr>
                <w:rStyle w:val="ts7"/>
                <w:b/>
                <w:bCs/>
                <w:sz w:val="22"/>
              </w:rPr>
            </w:pPr>
            <w:r w:rsidRPr="009C40FB">
              <w:rPr>
                <w:sz w:val="20"/>
                <w:szCs w:val="20"/>
                <w:lang w:eastAsia="hi-IN" w:bidi="hi-IN"/>
              </w:rPr>
              <w:t>774,98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2C5" w:rsidRPr="00AD54A3" w:rsidRDefault="00AD54A3" w:rsidP="00D55F27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AD54A3">
              <w:rPr>
                <w:sz w:val="22"/>
                <w:lang w:eastAsia="hi-IN" w:bidi="hi-IN"/>
              </w:rPr>
              <w:t>2742,93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2C5" w:rsidRPr="00AD54A3" w:rsidRDefault="00AD54A3" w:rsidP="00D55F27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AD54A3">
              <w:rPr>
                <w:sz w:val="22"/>
                <w:lang w:eastAsia="hi-IN" w:bidi="hi-IN"/>
              </w:rPr>
              <w:t>2747,82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262C5" w:rsidRPr="00AD54A3" w:rsidRDefault="001262C5" w:rsidP="00D55F27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AD54A3">
              <w:rPr>
                <w:sz w:val="22"/>
                <w:lang w:eastAsia="hi-IN" w:bidi="hi-IN"/>
              </w:rPr>
              <w:t>2752,</w:t>
            </w:r>
            <w:r w:rsidR="00AD54A3" w:rsidRPr="00AD54A3">
              <w:rPr>
                <w:sz w:val="22"/>
                <w:lang w:eastAsia="hi-IN" w:bidi="hi-IN"/>
              </w:rPr>
              <w:t>81</w:t>
            </w:r>
          </w:p>
        </w:tc>
      </w:tr>
      <w:tr w:rsidR="001262C5" w:rsidRPr="00FD5C8E" w:rsidTr="00D55F27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262C5" w:rsidRPr="00AD54A3" w:rsidRDefault="001262C5" w:rsidP="00D55F27">
            <w:pPr>
              <w:jc w:val="center"/>
              <w:rPr>
                <w:sz w:val="22"/>
              </w:rPr>
            </w:pPr>
            <w:r w:rsidRPr="00AD54A3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AD54A3" w:rsidRDefault="001262C5" w:rsidP="00D55F27">
            <w:pPr>
              <w:jc w:val="center"/>
              <w:rPr>
                <w:sz w:val="22"/>
              </w:rPr>
            </w:pPr>
            <w:r w:rsidRPr="00AD54A3">
              <w:rPr>
                <w:sz w:val="22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262C5" w:rsidRPr="00AD54A3" w:rsidRDefault="001262C5" w:rsidP="00D55F27">
            <w:pPr>
              <w:jc w:val="center"/>
              <w:rPr>
                <w:sz w:val="22"/>
              </w:rPr>
            </w:pPr>
            <w:r w:rsidRPr="00AD54A3">
              <w:rPr>
                <w:sz w:val="22"/>
              </w:rPr>
              <w:t>0,00</w:t>
            </w:r>
          </w:p>
        </w:tc>
      </w:tr>
      <w:tr w:rsidR="001262C5" w:rsidRPr="00FD5C8E" w:rsidTr="00D55F27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262C5" w:rsidRPr="00AD54A3" w:rsidRDefault="001262C5" w:rsidP="00D55F27">
            <w:pPr>
              <w:jc w:val="center"/>
              <w:rPr>
                <w:sz w:val="22"/>
              </w:rPr>
            </w:pPr>
            <w:r w:rsidRPr="00AD54A3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AD54A3" w:rsidRDefault="001262C5" w:rsidP="00D55F27">
            <w:pPr>
              <w:jc w:val="center"/>
              <w:rPr>
                <w:sz w:val="22"/>
              </w:rPr>
            </w:pPr>
            <w:r w:rsidRPr="00AD54A3">
              <w:rPr>
                <w:sz w:val="22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262C5" w:rsidRPr="00AD54A3" w:rsidRDefault="001262C5" w:rsidP="00D55F27">
            <w:pPr>
              <w:jc w:val="center"/>
              <w:rPr>
                <w:sz w:val="22"/>
              </w:rPr>
            </w:pPr>
            <w:r w:rsidRPr="00AD54A3">
              <w:rPr>
                <w:sz w:val="22"/>
              </w:rPr>
              <w:t>0,00</w:t>
            </w:r>
          </w:p>
        </w:tc>
      </w:tr>
      <w:tr w:rsidR="001262C5" w:rsidRPr="00FD5C8E" w:rsidTr="001262C5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auto"/>
          </w:tcPr>
          <w:p w:rsidR="001262C5" w:rsidRPr="00FD5C8E" w:rsidRDefault="00AD54A3" w:rsidP="00D55F27">
            <w:pPr>
              <w:jc w:val="center"/>
              <w:rPr>
                <w:color w:val="FF0000"/>
                <w:sz w:val="22"/>
              </w:rPr>
            </w:pPr>
            <w:r w:rsidRPr="009C40FB">
              <w:rPr>
                <w:sz w:val="22"/>
                <w:lang w:eastAsia="hi-IN" w:bidi="hi-IN"/>
              </w:rPr>
              <w:t>9018,54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rStyle w:val="ts7"/>
                <w:bCs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rStyle w:val="ts7"/>
                <w:bCs/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262C5" w:rsidRPr="00FD5C8E" w:rsidRDefault="00AD54A3" w:rsidP="00D55F27">
            <w:pPr>
              <w:jc w:val="center"/>
              <w:rPr>
                <w:rStyle w:val="ts7"/>
                <w:b/>
                <w:bCs/>
                <w:sz w:val="22"/>
              </w:rPr>
            </w:pPr>
            <w:r w:rsidRPr="009C40FB">
              <w:rPr>
                <w:sz w:val="20"/>
                <w:szCs w:val="20"/>
                <w:lang w:eastAsia="hi-IN" w:bidi="hi-IN"/>
              </w:rPr>
              <w:t>774,98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2C5" w:rsidRPr="00AD54A3" w:rsidRDefault="00AD54A3" w:rsidP="00D55F27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AD54A3">
              <w:rPr>
                <w:sz w:val="22"/>
                <w:lang w:eastAsia="hi-IN" w:bidi="hi-IN"/>
              </w:rPr>
              <w:t>2742,93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2C5" w:rsidRPr="00AD54A3" w:rsidRDefault="00AD54A3" w:rsidP="00D55F27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AD54A3">
              <w:rPr>
                <w:sz w:val="22"/>
                <w:lang w:eastAsia="hi-IN" w:bidi="hi-IN"/>
              </w:rPr>
              <w:t>2747,82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262C5" w:rsidRPr="00AD54A3" w:rsidRDefault="001262C5" w:rsidP="00D55F27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AD54A3">
              <w:rPr>
                <w:sz w:val="22"/>
                <w:lang w:eastAsia="hi-IN" w:bidi="hi-IN"/>
              </w:rPr>
              <w:t>2752,</w:t>
            </w:r>
            <w:r w:rsidR="00AD54A3" w:rsidRPr="00AD54A3">
              <w:rPr>
                <w:sz w:val="22"/>
                <w:lang w:eastAsia="hi-IN" w:bidi="hi-IN"/>
              </w:rPr>
              <w:t>81</w:t>
            </w:r>
          </w:p>
        </w:tc>
      </w:tr>
      <w:tr w:rsidR="001262C5" w:rsidRPr="00FD5C8E" w:rsidTr="00D55F27">
        <w:trPr>
          <w:trHeight w:val="506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1262C5" w:rsidRPr="00FD5C8E" w:rsidRDefault="001262C5" w:rsidP="00D55F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pStyle w:val="ConsPlusCell"/>
              <w:jc w:val="center"/>
              <w:rPr>
                <w:sz w:val="22"/>
                <w:szCs w:val="22"/>
              </w:rPr>
            </w:pPr>
            <w:r w:rsidRPr="00FD5C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pStyle w:val="ConsPlusCell"/>
              <w:jc w:val="center"/>
              <w:rPr>
                <w:sz w:val="22"/>
                <w:szCs w:val="22"/>
              </w:rPr>
            </w:pPr>
            <w:r w:rsidRPr="00FD5C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262C5" w:rsidRPr="00FD5C8E" w:rsidRDefault="001262C5" w:rsidP="00D55F27">
            <w:pPr>
              <w:pStyle w:val="ConsPlusCell"/>
              <w:jc w:val="center"/>
              <w:rPr>
                <w:sz w:val="22"/>
                <w:szCs w:val="22"/>
              </w:rPr>
            </w:pPr>
            <w:r w:rsidRPr="00FD5C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262C5" w:rsidRPr="00FD5C8E" w:rsidRDefault="001262C5" w:rsidP="00D55F27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</w:tr>
    </w:tbl>
    <w:p w:rsidR="00A369D0" w:rsidRPr="00412484" w:rsidRDefault="00A369D0" w:rsidP="00A369D0">
      <w:pPr>
        <w:rPr>
          <w:i/>
          <w:color w:val="FF0000"/>
          <w:sz w:val="22"/>
        </w:rPr>
      </w:pPr>
    </w:p>
    <w:p w:rsidR="003628EB" w:rsidRPr="00412484" w:rsidRDefault="003628EB" w:rsidP="003628EB">
      <w:pPr>
        <w:ind w:firstLine="709"/>
        <w:jc w:val="right"/>
        <w:rPr>
          <w:sz w:val="22"/>
          <w:lang w:eastAsia="hi-IN" w:bidi="hi-IN"/>
        </w:rPr>
      </w:pPr>
      <w:r w:rsidRPr="00412484">
        <w:rPr>
          <w:sz w:val="22"/>
          <w:lang w:eastAsia="hi-IN" w:bidi="hi-IN"/>
        </w:rPr>
        <w:t>".</w:t>
      </w:r>
    </w:p>
    <w:p w:rsidR="00A369D0" w:rsidRPr="00412484" w:rsidRDefault="00A369D0" w:rsidP="00A369D0">
      <w:pPr>
        <w:rPr>
          <w:i/>
          <w:color w:val="FF0000"/>
          <w:sz w:val="22"/>
        </w:rPr>
      </w:pPr>
    </w:p>
    <w:p w:rsidR="00A369D0" w:rsidRPr="00412484" w:rsidRDefault="00A369D0" w:rsidP="00A369D0">
      <w:pPr>
        <w:rPr>
          <w:i/>
          <w:color w:val="FF0000"/>
          <w:sz w:val="22"/>
        </w:rPr>
      </w:pPr>
    </w:p>
    <w:p w:rsidR="00A369D0" w:rsidRPr="00412484" w:rsidRDefault="00A369D0" w:rsidP="00A369D0">
      <w:r w:rsidRPr="00412484">
        <w:t>Председатель Комитета по управлению муниципальным имуществом,</w:t>
      </w:r>
    </w:p>
    <w:p w:rsidR="00A369D0" w:rsidRPr="00412484" w:rsidRDefault="00A369D0" w:rsidP="00A369D0">
      <w:r w:rsidRPr="00412484">
        <w:t>строительству, архитектуре и жилищно-коммунальному хозяйству</w:t>
      </w:r>
    </w:p>
    <w:p w:rsidR="00A369D0" w:rsidRPr="00A523FA" w:rsidRDefault="00A369D0" w:rsidP="00A369D0">
      <w:pPr>
        <w:spacing w:after="0"/>
        <w:jc w:val="left"/>
      </w:pPr>
      <w:r w:rsidRPr="00412484">
        <w:t xml:space="preserve">администрации Тайшетского района                                                                                                                                                 </w:t>
      </w:r>
      <w:r w:rsidR="00421908">
        <w:t>Р.К. Евстратов</w:t>
      </w:r>
    </w:p>
    <w:p w:rsidR="00AE34DE" w:rsidRDefault="00AE34DE" w:rsidP="00A369D0">
      <w:pPr>
        <w:rPr>
          <w:b/>
          <w:sz w:val="23"/>
          <w:szCs w:val="23"/>
        </w:rPr>
        <w:sectPr w:rsidR="00AE34DE" w:rsidSect="00493131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651EDF" w:rsidRPr="00CF2678" w:rsidRDefault="00A523FA" w:rsidP="000112D2">
      <w:pPr>
        <w:rPr>
          <w:sz w:val="16"/>
          <w:szCs w:val="16"/>
        </w:rPr>
      </w:pPr>
      <w:r w:rsidRPr="00CF2678">
        <w:rPr>
          <w:sz w:val="16"/>
          <w:szCs w:val="16"/>
        </w:rPr>
        <w:lastRenderedPageBreak/>
        <w:t xml:space="preserve"> </w:t>
      </w:r>
    </w:p>
    <w:sectPr w:rsidR="00651EDF" w:rsidRPr="00CF2678" w:rsidSect="00651EDF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F8" w:rsidRDefault="002069F8" w:rsidP="00CB3607">
      <w:pPr>
        <w:spacing w:after="0"/>
      </w:pPr>
      <w:r>
        <w:separator/>
      </w:r>
    </w:p>
  </w:endnote>
  <w:endnote w:type="continuationSeparator" w:id="1">
    <w:p w:rsidR="002069F8" w:rsidRDefault="002069F8" w:rsidP="00CB36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F8" w:rsidRDefault="002069F8" w:rsidP="00CB3607">
      <w:pPr>
        <w:spacing w:after="0"/>
      </w:pPr>
      <w:r>
        <w:separator/>
      </w:r>
    </w:p>
  </w:footnote>
  <w:footnote w:type="continuationSeparator" w:id="1">
    <w:p w:rsidR="002069F8" w:rsidRDefault="002069F8" w:rsidP="00CB36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33" w:rsidRDefault="004B6600">
    <w:pPr>
      <w:pStyle w:val="af9"/>
      <w:jc w:val="center"/>
    </w:pPr>
    <w:fldSimple w:instr=" PAGE   \* MERGEFORMAT ">
      <w:r w:rsidR="00180492">
        <w:rPr>
          <w:noProof/>
        </w:rPr>
        <w:t>19</w:t>
      </w:r>
    </w:fldSimple>
  </w:p>
  <w:p w:rsidR="00594533" w:rsidRDefault="0059453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8E4"/>
    <w:multiLevelType w:val="hybridMultilevel"/>
    <w:tmpl w:val="BCD4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408F3"/>
    <w:multiLevelType w:val="hybridMultilevel"/>
    <w:tmpl w:val="569CF964"/>
    <w:lvl w:ilvl="0" w:tplc="C884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BF120B"/>
    <w:multiLevelType w:val="hybridMultilevel"/>
    <w:tmpl w:val="F9FA721C"/>
    <w:lvl w:ilvl="0" w:tplc="09A08D58">
      <w:start w:val="2020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7DD93975"/>
    <w:multiLevelType w:val="hybridMultilevel"/>
    <w:tmpl w:val="84960174"/>
    <w:lvl w:ilvl="0" w:tplc="942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4D"/>
    <w:rsid w:val="00001327"/>
    <w:rsid w:val="00001B22"/>
    <w:rsid w:val="0000471A"/>
    <w:rsid w:val="000049B2"/>
    <w:rsid w:val="00005E4C"/>
    <w:rsid w:val="00006BE0"/>
    <w:rsid w:val="0000721C"/>
    <w:rsid w:val="00010DE6"/>
    <w:rsid w:val="000112D2"/>
    <w:rsid w:val="00016FD8"/>
    <w:rsid w:val="00020816"/>
    <w:rsid w:val="000311DA"/>
    <w:rsid w:val="000313A6"/>
    <w:rsid w:val="000357FA"/>
    <w:rsid w:val="00035C45"/>
    <w:rsid w:val="0004136D"/>
    <w:rsid w:val="0004304F"/>
    <w:rsid w:val="000444A9"/>
    <w:rsid w:val="0004476D"/>
    <w:rsid w:val="000479C3"/>
    <w:rsid w:val="00050212"/>
    <w:rsid w:val="000511A1"/>
    <w:rsid w:val="00051FC2"/>
    <w:rsid w:val="000534DB"/>
    <w:rsid w:val="000612CC"/>
    <w:rsid w:val="000628C8"/>
    <w:rsid w:val="00063884"/>
    <w:rsid w:val="00064F9A"/>
    <w:rsid w:val="00066B35"/>
    <w:rsid w:val="00067011"/>
    <w:rsid w:val="000723E4"/>
    <w:rsid w:val="000737B1"/>
    <w:rsid w:val="0007434A"/>
    <w:rsid w:val="000751B1"/>
    <w:rsid w:val="00076724"/>
    <w:rsid w:val="000779B3"/>
    <w:rsid w:val="00081245"/>
    <w:rsid w:val="00084AF3"/>
    <w:rsid w:val="00091A07"/>
    <w:rsid w:val="00093AC4"/>
    <w:rsid w:val="000A024E"/>
    <w:rsid w:val="000A06F8"/>
    <w:rsid w:val="000A28E5"/>
    <w:rsid w:val="000A2E57"/>
    <w:rsid w:val="000B146F"/>
    <w:rsid w:val="000B1C47"/>
    <w:rsid w:val="000B6AFC"/>
    <w:rsid w:val="000B7660"/>
    <w:rsid w:val="000C4627"/>
    <w:rsid w:val="000D2EAF"/>
    <w:rsid w:val="000D3AE5"/>
    <w:rsid w:val="000D4965"/>
    <w:rsid w:val="000D5491"/>
    <w:rsid w:val="000E5A11"/>
    <w:rsid w:val="000F20F4"/>
    <w:rsid w:val="000F43A6"/>
    <w:rsid w:val="000F7C55"/>
    <w:rsid w:val="0010065C"/>
    <w:rsid w:val="0010115E"/>
    <w:rsid w:val="00105515"/>
    <w:rsid w:val="001060B2"/>
    <w:rsid w:val="001060EA"/>
    <w:rsid w:val="001063B5"/>
    <w:rsid w:val="00106709"/>
    <w:rsid w:val="00110614"/>
    <w:rsid w:val="00111E11"/>
    <w:rsid w:val="0011620B"/>
    <w:rsid w:val="00125A82"/>
    <w:rsid w:val="001262C5"/>
    <w:rsid w:val="001273CC"/>
    <w:rsid w:val="00133E14"/>
    <w:rsid w:val="00134772"/>
    <w:rsid w:val="001364EB"/>
    <w:rsid w:val="001364F8"/>
    <w:rsid w:val="00136C8B"/>
    <w:rsid w:val="00143FBF"/>
    <w:rsid w:val="00145340"/>
    <w:rsid w:val="00146DAE"/>
    <w:rsid w:val="0015325C"/>
    <w:rsid w:val="00153CB5"/>
    <w:rsid w:val="00154889"/>
    <w:rsid w:val="00155BF6"/>
    <w:rsid w:val="00161887"/>
    <w:rsid w:val="00164E4B"/>
    <w:rsid w:val="001661AC"/>
    <w:rsid w:val="001679F7"/>
    <w:rsid w:val="00180492"/>
    <w:rsid w:val="0019004C"/>
    <w:rsid w:val="00190593"/>
    <w:rsid w:val="00190EF6"/>
    <w:rsid w:val="00192DCB"/>
    <w:rsid w:val="0019363A"/>
    <w:rsid w:val="001A4005"/>
    <w:rsid w:val="001A71D2"/>
    <w:rsid w:val="001A71D4"/>
    <w:rsid w:val="001B23E2"/>
    <w:rsid w:val="001B5FAA"/>
    <w:rsid w:val="001B683C"/>
    <w:rsid w:val="001C1368"/>
    <w:rsid w:val="001C20F9"/>
    <w:rsid w:val="001C275F"/>
    <w:rsid w:val="001C3624"/>
    <w:rsid w:val="001C5FC7"/>
    <w:rsid w:val="001D0D89"/>
    <w:rsid w:val="001D1A31"/>
    <w:rsid w:val="001D2051"/>
    <w:rsid w:val="001D27F0"/>
    <w:rsid w:val="001D2893"/>
    <w:rsid w:val="001E6ECA"/>
    <w:rsid w:val="001E7B00"/>
    <w:rsid w:val="001F0282"/>
    <w:rsid w:val="001F0806"/>
    <w:rsid w:val="001F3BBB"/>
    <w:rsid w:val="001F5CF8"/>
    <w:rsid w:val="001F5EF1"/>
    <w:rsid w:val="001F6F39"/>
    <w:rsid w:val="001F7C82"/>
    <w:rsid w:val="00206884"/>
    <w:rsid w:val="002069F8"/>
    <w:rsid w:val="002134E0"/>
    <w:rsid w:val="00216C72"/>
    <w:rsid w:val="0021715D"/>
    <w:rsid w:val="00224C40"/>
    <w:rsid w:val="002271DA"/>
    <w:rsid w:val="00230641"/>
    <w:rsid w:val="00230DBC"/>
    <w:rsid w:val="00231A2D"/>
    <w:rsid w:val="00231A57"/>
    <w:rsid w:val="00232EEA"/>
    <w:rsid w:val="0023664E"/>
    <w:rsid w:val="002417FA"/>
    <w:rsid w:val="00243A8F"/>
    <w:rsid w:val="00245E14"/>
    <w:rsid w:val="002541E4"/>
    <w:rsid w:val="00254EBB"/>
    <w:rsid w:val="00256A97"/>
    <w:rsid w:val="00257D66"/>
    <w:rsid w:val="0026114F"/>
    <w:rsid w:val="00267316"/>
    <w:rsid w:val="00267F33"/>
    <w:rsid w:val="002715F8"/>
    <w:rsid w:val="002767F9"/>
    <w:rsid w:val="002835F0"/>
    <w:rsid w:val="00284566"/>
    <w:rsid w:val="002846D6"/>
    <w:rsid w:val="002854D7"/>
    <w:rsid w:val="00290AE1"/>
    <w:rsid w:val="0029281B"/>
    <w:rsid w:val="0029311A"/>
    <w:rsid w:val="00293ECD"/>
    <w:rsid w:val="00294D78"/>
    <w:rsid w:val="00294FF3"/>
    <w:rsid w:val="002953B8"/>
    <w:rsid w:val="00297266"/>
    <w:rsid w:val="002A35C4"/>
    <w:rsid w:val="002A4F2D"/>
    <w:rsid w:val="002A56C3"/>
    <w:rsid w:val="002A5A86"/>
    <w:rsid w:val="002B0811"/>
    <w:rsid w:val="002B1519"/>
    <w:rsid w:val="002B1EB6"/>
    <w:rsid w:val="002B2459"/>
    <w:rsid w:val="002B2CF7"/>
    <w:rsid w:val="002B62D9"/>
    <w:rsid w:val="002B7C6F"/>
    <w:rsid w:val="002C1CF1"/>
    <w:rsid w:val="002C3BF5"/>
    <w:rsid w:val="002C55B4"/>
    <w:rsid w:val="002C6BDB"/>
    <w:rsid w:val="002D1A5D"/>
    <w:rsid w:val="002D274B"/>
    <w:rsid w:val="002D3EDC"/>
    <w:rsid w:val="002D6FF5"/>
    <w:rsid w:val="002D736A"/>
    <w:rsid w:val="002E2073"/>
    <w:rsid w:val="002E231A"/>
    <w:rsid w:val="002E261D"/>
    <w:rsid w:val="002F1E8C"/>
    <w:rsid w:val="002F20F5"/>
    <w:rsid w:val="002F7E7A"/>
    <w:rsid w:val="0030161B"/>
    <w:rsid w:val="00302B33"/>
    <w:rsid w:val="003047C9"/>
    <w:rsid w:val="0030574F"/>
    <w:rsid w:val="00305917"/>
    <w:rsid w:val="00305F29"/>
    <w:rsid w:val="003138C1"/>
    <w:rsid w:val="003155EC"/>
    <w:rsid w:val="00327369"/>
    <w:rsid w:val="00331B54"/>
    <w:rsid w:val="00340962"/>
    <w:rsid w:val="00341793"/>
    <w:rsid w:val="003432B0"/>
    <w:rsid w:val="00344A0F"/>
    <w:rsid w:val="00350A1C"/>
    <w:rsid w:val="00353995"/>
    <w:rsid w:val="00354C5E"/>
    <w:rsid w:val="0035742D"/>
    <w:rsid w:val="003628EB"/>
    <w:rsid w:val="00362D43"/>
    <w:rsid w:val="00362E39"/>
    <w:rsid w:val="0036327E"/>
    <w:rsid w:val="003709B0"/>
    <w:rsid w:val="003737B5"/>
    <w:rsid w:val="003744C9"/>
    <w:rsid w:val="0037584C"/>
    <w:rsid w:val="00376146"/>
    <w:rsid w:val="00376291"/>
    <w:rsid w:val="00377FC2"/>
    <w:rsid w:val="00380DB5"/>
    <w:rsid w:val="00385F58"/>
    <w:rsid w:val="00386DDE"/>
    <w:rsid w:val="003873B5"/>
    <w:rsid w:val="003938EC"/>
    <w:rsid w:val="00395227"/>
    <w:rsid w:val="003B0397"/>
    <w:rsid w:val="003B3759"/>
    <w:rsid w:val="003B376B"/>
    <w:rsid w:val="003B39C2"/>
    <w:rsid w:val="003C0786"/>
    <w:rsid w:val="003C19AD"/>
    <w:rsid w:val="003C5115"/>
    <w:rsid w:val="003D15E6"/>
    <w:rsid w:val="003E09ED"/>
    <w:rsid w:val="003E1A83"/>
    <w:rsid w:val="003E4995"/>
    <w:rsid w:val="003E7AFD"/>
    <w:rsid w:val="003F0EB0"/>
    <w:rsid w:val="003F2471"/>
    <w:rsid w:val="003F6E9D"/>
    <w:rsid w:val="003F7ABB"/>
    <w:rsid w:val="00404913"/>
    <w:rsid w:val="004056DE"/>
    <w:rsid w:val="004073BE"/>
    <w:rsid w:val="00407A4C"/>
    <w:rsid w:val="0041225F"/>
    <w:rsid w:val="00412484"/>
    <w:rsid w:val="00412517"/>
    <w:rsid w:val="0041315B"/>
    <w:rsid w:val="0041622C"/>
    <w:rsid w:val="00421908"/>
    <w:rsid w:val="0042190A"/>
    <w:rsid w:val="004263A0"/>
    <w:rsid w:val="00427185"/>
    <w:rsid w:val="00434BD3"/>
    <w:rsid w:val="00435CC9"/>
    <w:rsid w:val="00443CF2"/>
    <w:rsid w:val="00446F1C"/>
    <w:rsid w:val="00447346"/>
    <w:rsid w:val="00451640"/>
    <w:rsid w:val="004558CB"/>
    <w:rsid w:val="004567B4"/>
    <w:rsid w:val="00457D60"/>
    <w:rsid w:val="004620A9"/>
    <w:rsid w:val="004625C7"/>
    <w:rsid w:val="0046434F"/>
    <w:rsid w:val="0046622D"/>
    <w:rsid w:val="004663DD"/>
    <w:rsid w:val="00475630"/>
    <w:rsid w:val="00475C8B"/>
    <w:rsid w:val="00477918"/>
    <w:rsid w:val="00477CA5"/>
    <w:rsid w:val="00493131"/>
    <w:rsid w:val="0049461E"/>
    <w:rsid w:val="00495392"/>
    <w:rsid w:val="004A0A11"/>
    <w:rsid w:val="004A2689"/>
    <w:rsid w:val="004A315A"/>
    <w:rsid w:val="004A4A0B"/>
    <w:rsid w:val="004A5EA9"/>
    <w:rsid w:val="004B5D12"/>
    <w:rsid w:val="004B6600"/>
    <w:rsid w:val="004B75DD"/>
    <w:rsid w:val="004C04D6"/>
    <w:rsid w:val="004C1336"/>
    <w:rsid w:val="004C78A8"/>
    <w:rsid w:val="004C78A9"/>
    <w:rsid w:val="004D5624"/>
    <w:rsid w:val="004E3B63"/>
    <w:rsid w:val="004F0C07"/>
    <w:rsid w:val="004F28F7"/>
    <w:rsid w:val="00502461"/>
    <w:rsid w:val="0050366D"/>
    <w:rsid w:val="00503F91"/>
    <w:rsid w:val="005041F6"/>
    <w:rsid w:val="005047EA"/>
    <w:rsid w:val="00505C86"/>
    <w:rsid w:val="00505E55"/>
    <w:rsid w:val="00510274"/>
    <w:rsid w:val="00511BA5"/>
    <w:rsid w:val="005124E6"/>
    <w:rsid w:val="00514D69"/>
    <w:rsid w:val="00514EB9"/>
    <w:rsid w:val="00515623"/>
    <w:rsid w:val="005170E2"/>
    <w:rsid w:val="00517BF1"/>
    <w:rsid w:val="005230BC"/>
    <w:rsid w:val="00524E12"/>
    <w:rsid w:val="005326CC"/>
    <w:rsid w:val="005408DE"/>
    <w:rsid w:val="00550C7D"/>
    <w:rsid w:val="005538E0"/>
    <w:rsid w:val="00554234"/>
    <w:rsid w:val="00555A68"/>
    <w:rsid w:val="00556FE0"/>
    <w:rsid w:val="00561E90"/>
    <w:rsid w:val="005632D5"/>
    <w:rsid w:val="00564311"/>
    <w:rsid w:val="005664AC"/>
    <w:rsid w:val="00567D59"/>
    <w:rsid w:val="00570091"/>
    <w:rsid w:val="00570B78"/>
    <w:rsid w:val="0057198E"/>
    <w:rsid w:val="0058093E"/>
    <w:rsid w:val="0058094C"/>
    <w:rsid w:val="00590A59"/>
    <w:rsid w:val="005929E8"/>
    <w:rsid w:val="00594533"/>
    <w:rsid w:val="005A014F"/>
    <w:rsid w:val="005A4C20"/>
    <w:rsid w:val="005A6E67"/>
    <w:rsid w:val="005B1817"/>
    <w:rsid w:val="005B2DBC"/>
    <w:rsid w:val="005B37E1"/>
    <w:rsid w:val="005B3E4D"/>
    <w:rsid w:val="005B4DE6"/>
    <w:rsid w:val="005B597F"/>
    <w:rsid w:val="005C1A40"/>
    <w:rsid w:val="005C1D1D"/>
    <w:rsid w:val="005C37E7"/>
    <w:rsid w:val="005C38FB"/>
    <w:rsid w:val="005C536F"/>
    <w:rsid w:val="005C5680"/>
    <w:rsid w:val="005D189D"/>
    <w:rsid w:val="005D2014"/>
    <w:rsid w:val="005D3679"/>
    <w:rsid w:val="005D49A1"/>
    <w:rsid w:val="005D6B3C"/>
    <w:rsid w:val="005D71D0"/>
    <w:rsid w:val="005E1565"/>
    <w:rsid w:val="005E1EDF"/>
    <w:rsid w:val="005E2D1D"/>
    <w:rsid w:val="005E5B91"/>
    <w:rsid w:val="005F0BBA"/>
    <w:rsid w:val="005F257A"/>
    <w:rsid w:val="005F2DB4"/>
    <w:rsid w:val="006000B9"/>
    <w:rsid w:val="006019E5"/>
    <w:rsid w:val="00601A15"/>
    <w:rsid w:val="00601A69"/>
    <w:rsid w:val="0060565D"/>
    <w:rsid w:val="00607D20"/>
    <w:rsid w:val="006104F0"/>
    <w:rsid w:val="006140B9"/>
    <w:rsid w:val="00615240"/>
    <w:rsid w:val="00617CDB"/>
    <w:rsid w:val="00621848"/>
    <w:rsid w:val="00621BD6"/>
    <w:rsid w:val="00622581"/>
    <w:rsid w:val="00624B85"/>
    <w:rsid w:val="00627FA8"/>
    <w:rsid w:val="00630A14"/>
    <w:rsid w:val="00632FE9"/>
    <w:rsid w:val="006412A9"/>
    <w:rsid w:val="006433D0"/>
    <w:rsid w:val="006446F1"/>
    <w:rsid w:val="00645E37"/>
    <w:rsid w:val="00645EB8"/>
    <w:rsid w:val="0064681E"/>
    <w:rsid w:val="00646B98"/>
    <w:rsid w:val="0065174E"/>
    <w:rsid w:val="00651BD5"/>
    <w:rsid w:val="00651EDF"/>
    <w:rsid w:val="00653549"/>
    <w:rsid w:val="00654144"/>
    <w:rsid w:val="00656A2B"/>
    <w:rsid w:val="00657742"/>
    <w:rsid w:val="00661179"/>
    <w:rsid w:val="00661DF4"/>
    <w:rsid w:val="00671459"/>
    <w:rsid w:val="006760E9"/>
    <w:rsid w:val="00676934"/>
    <w:rsid w:val="00681C59"/>
    <w:rsid w:val="006831D1"/>
    <w:rsid w:val="00687A9D"/>
    <w:rsid w:val="00687DE8"/>
    <w:rsid w:val="00695D81"/>
    <w:rsid w:val="006A0284"/>
    <w:rsid w:val="006A0766"/>
    <w:rsid w:val="006A0ED0"/>
    <w:rsid w:val="006A22E6"/>
    <w:rsid w:val="006A2563"/>
    <w:rsid w:val="006A42E2"/>
    <w:rsid w:val="006A5D7F"/>
    <w:rsid w:val="006B2CFB"/>
    <w:rsid w:val="006B3D80"/>
    <w:rsid w:val="006B7BB9"/>
    <w:rsid w:val="006C0014"/>
    <w:rsid w:val="006C3ED7"/>
    <w:rsid w:val="006C5F8D"/>
    <w:rsid w:val="006D43B4"/>
    <w:rsid w:val="006D473E"/>
    <w:rsid w:val="006D4D77"/>
    <w:rsid w:val="006E1631"/>
    <w:rsid w:val="006E5CD3"/>
    <w:rsid w:val="0070025B"/>
    <w:rsid w:val="00701605"/>
    <w:rsid w:val="0070272B"/>
    <w:rsid w:val="0070305D"/>
    <w:rsid w:val="0070407E"/>
    <w:rsid w:val="00704E39"/>
    <w:rsid w:val="00705648"/>
    <w:rsid w:val="007122E9"/>
    <w:rsid w:val="0071394F"/>
    <w:rsid w:val="00720F35"/>
    <w:rsid w:val="00723FA5"/>
    <w:rsid w:val="00727A97"/>
    <w:rsid w:val="0073318D"/>
    <w:rsid w:val="007536CE"/>
    <w:rsid w:val="0076181A"/>
    <w:rsid w:val="00761D84"/>
    <w:rsid w:val="007675DF"/>
    <w:rsid w:val="00770410"/>
    <w:rsid w:val="00773543"/>
    <w:rsid w:val="007738ED"/>
    <w:rsid w:val="00776E6C"/>
    <w:rsid w:val="00782CA4"/>
    <w:rsid w:val="007833D5"/>
    <w:rsid w:val="0079338D"/>
    <w:rsid w:val="007A1ADD"/>
    <w:rsid w:val="007A1CCC"/>
    <w:rsid w:val="007A31A7"/>
    <w:rsid w:val="007A727D"/>
    <w:rsid w:val="007A7C96"/>
    <w:rsid w:val="007B08D6"/>
    <w:rsid w:val="007B3B47"/>
    <w:rsid w:val="007B44D6"/>
    <w:rsid w:val="007B499B"/>
    <w:rsid w:val="007C063E"/>
    <w:rsid w:val="007C13E0"/>
    <w:rsid w:val="007C20AD"/>
    <w:rsid w:val="007C24B8"/>
    <w:rsid w:val="007C5EC9"/>
    <w:rsid w:val="007C7E30"/>
    <w:rsid w:val="007D1083"/>
    <w:rsid w:val="007D1E38"/>
    <w:rsid w:val="007D2509"/>
    <w:rsid w:val="007D2942"/>
    <w:rsid w:val="007D2BAD"/>
    <w:rsid w:val="007D3313"/>
    <w:rsid w:val="007E2419"/>
    <w:rsid w:val="007E2489"/>
    <w:rsid w:val="007E298A"/>
    <w:rsid w:val="007E3F1C"/>
    <w:rsid w:val="007F059B"/>
    <w:rsid w:val="007F2926"/>
    <w:rsid w:val="007F4585"/>
    <w:rsid w:val="007F7D27"/>
    <w:rsid w:val="00800D13"/>
    <w:rsid w:val="00802FB6"/>
    <w:rsid w:val="008037E9"/>
    <w:rsid w:val="00805BFE"/>
    <w:rsid w:val="00805D7B"/>
    <w:rsid w:val="00813722"/>
    <w:rsid w:val="00814D5E"/>
    <w:rsid w:val="00816525"/>
    <w:rsid w:val="00817AEE"/>
    <w:rsid w:val="008236DF"/>
    <w:rsid w:val="008251B2"/>
    <w:rsid w:val="008266FE"/>
    <w:rsid w:val="00830FCA"/>
    <w:rsid w:val="008327EC"/>
    <w:rsid w:val="0083373D"/>
    <w:rsid w:val="00837765"/>
    <w:rsid w:val="0084046E"/>
    <w:rsid w:val="008421F6"/>
    <w:rsid w:val="00842EDB"/>
    <w:rsid w:val="0084403F"/>
    <w:rsid w:val="00855719"/>
    <w:rsid w:val="00856B2B"/>
    <w:rsid w:val="00861057"/>
    <w:rsid w:val="00865250"/>
    <w:rsid w:val="00865F23"/>
    <w:rsid w:val="00865F4E"/>
    <w:rsid w:val="00866DB4"/>
    <w:rsid w:val="008679FD"/>
    <w:rsid w:val="008738F3"/>
    <w:rsid w:val="008740CE"/>
    <w:rsid w:val="008742DF"/>
    <w:rsid w:val="0087518C"/>
    <w:rsid w:val="008752DC"/>
    <w:rsid w:val="008777EF"/>
    <w:rsid w:val="00880B19"/>
    <w:rsid w:val="00883AE2"/>
    <w:rsid w:val="00884E70"/>
    <w:rsid w:val="0089484C"/>
    <w:rsid w:val="0089713B"/>
    <w:rsid w:val="008A0426"/>
    <w:rsid w:val="008A232B"/>
    <w:rsid w:val="008A58F3"/>
    <w:rsid w:val="008A6AE0"/>
    <w:rsid w:val="008B13FE"/>
    <w:rsid w:val="008B2108"/>
    <w:rsid w:val="008B2453"/>
    <w:rsid w:val="008B73F2"/>
    <w:rsid w:val="008B76F9"/>
    <w:rsid w:val="008C0777"/>
    <w:rsid w:val="008C2B18"/>
    <w:rsid w:val="008C70EC"/>
    <w:rsid w:val="008D03D9"/>
    <w:rsid w:val="008D09C2"/>
    <w:rsid w:val="008D2A52"/>
    <w:rsid w:val="008D2E83"/>
    <w:rsid w:val="008D4EA1"/>
    <w:rsid w:val="008D73B8"/>
    <w:rsid w:val="008E250A"/>
    <w:rsid w:val="008E372F"/>
    <w:rsid w:val="008E4CD5"/>
    <w:rsid w:val="008E5425"/>
    <w:rsid w:val="008F577A"/>
    <w:rsid w:val="008F5C13"/>
    <w:rsid w:val="009030E1"/>
    <w:rsid w:val="00904DB5"/>
    <w:rsid w:val="00906400"/>
    <w:rsid w:val="00907223"/>
    <w:rsid w:val="009077B9"/>
    <w:rsid w:val="00907B80"/>
    <w:rsid w:val="00914669"/>
    <w:rsid w:val="009155E9"/>
    <w:rsid w:val="00921A6F"/>
    <w:rsid w:val="009232D3"/>
    <w:rsid w:val="00924E9E"/>
    <w:rsid w:val="009275C1"/>
    <w:rsid w:val="00930FF1"/>
    <w:rsid w:val="009368F7"/>
    <w:rsid w:val="00936A25"/>
    <w:rsid w:val="009438E3"/>
    <w:rsid w:val="00952281"/>
    <w:rsid w:val="00954F50"/>
    <w:rsid w:val="009638BA"/>
    <w:rsid w:val="0096446A"/>
    <w:rsid w:val="00971C27"/>
    <w:rsid w:val="00972167"/>
    <w:rsid w:val="009804BB"/>
    <w:rsid w:val="00981ACA"/>
    <w:rsid w:val="00985394"/>
    <w:rsid w:val="00986C4E"/>
    <w:rsid w:val="00991831"/>
    <w:rsid w:val="00991FCA"/>
    <w:rsid w:val="00993057"/>
    <w:rsid w:val="00995A3C"/>
    <w:rsid w:val="00997EA7"/>
    <w:rsid w:val="009A09B3"/>
    <w:rsid w:val="009A1349"/>
    <w:rsid w:val="009A2EE2"/>
    <w:rsid w:val="009A35EE"/>
    <w:rsid w:val="009B21A5"/>
    <w:rsid w:val="009B3F7D"/>
    <w:rsid w:val="009B444C"/>
    <w:rsid w:val="009B4861"/>
    <w:rsid w:val="009B5120"/>
    <w:rsid w:val="009B6DFC"/>
    <w:rsid w:val="009B731E"/>
    <w:rsid w:val="009C3908"/>
    <w:rsid w:val="009C3E3F"/>
    <w:rsid w:val="009C40FB"/>
    <w:rsid w:val="009C6826"/>
    <w:rsid w:val="009C7E46"/>
    <w:rsid w:val="009D12ED"/>
    <w:rsid w:val="009D3D98"/>
    <w:rsid w:val="009E0AFF"/>
    <w:rsid w:val="009E5710"/>
    <w:rsid w:val="009E5CFC"/>
    <w:rsid w:val="009F2BC3"/>
    <w:rsid w:val="009F3F7A"/>
    <w:rsid w:val="009F715D"/>
    <w:rsid w:val="00A01381"/>
    <w:rsid w:val="00A01486"/>
    <w:rsid w:val="00A02772"/>
    <w:rsid w:val="00A04D81"/>
    <w:rsid w:val="00A1368C"/>
    <w:rsid w:val="00A137FC"/>
    <w:rsid w:val="00A15879"/>
    <w:rsid w:val="00A15CF5"/>
    <w:rsid w:val="00A16AA4"/>
    <w:rsid w:val="00A208E1"/>
    <w:rsid w:val="00A23625"/>
    <w:rsid w:val="00A2407A"/>
    <w:rsid w:val="00A25474"/>
    <w:rsid w:val="00A309BB"/>
    <w:rsid w:val="00A321C1"/>
    <w:rsid w:val="00A32B02"/>
    <w:rsid w:val="00A32DD0"/>
    <w:rsid w:val="00A33322"/>
    <w:rsid w:val="00A33C3C"/>
    <w:rsid w:val="00A34BE5"/>
    <w:rsid w:val="00A3631B"/>
    <w:rsid w:val="00A369D0"/>
    <w:rsid w:val="00A40359"/>
    <w:rsid w:val="00A40526"/>
    <w:rsid w:val="00A418F6"/>
    <w:rsid w:val="00A47981"/>
    <w:rsid w:val="00A47E3E"/>
    <w:rsid w:val="00A523FA"/>
    <w:rsid w:val="00A52B7D"/>
    <w:rsid w:val="00A56621"/>
    <w:rsid w:val="00A5680D"/>
    <w:rsid w:val="00A63709"/>
    <w:rsid w:val="00A65142"/>
    <w:rsid w:val="00A65640"/>
    <w:rsid w:val="00A72ACE"/>
    <w:rsid w:val="00A7630B"/>
    <w:rsid w:val="00A818A0"/>
    <w:rsid w:val="00A81A4E"/>
    <w:rsid w:val="00A837AB"/>
    <w:rsid w:val="00A85AE4"/>
    <w:rsid w:val="00A95CBF"/>
    <w:rsid w:val="00A96353"/>
    <w:rsid w:val="00A9691A"/>
    <w:rsid w:val="00A96A89"/>
    <w:rsid w:val="00A96CD5"/>
    <w:rsid w:val="00A9708A"/>
    <w:rsid w:val="00A97B7F"/>
    <w:rsid w:val="00A97D6E"/>
    <w:rsid w:val="00AA1779"/>
    <w:rsid w:val="00AA25EE"/>
    <w:rsid w:val="00AA44D2"/>
    <w:rsid w:val="00AB124E"/>
    <w:rsid w:val="00AB27DC"/>
    <w:rsid w:val="00AB40D1"/>
    <w:rsid w:val="00AB4C70"/>
    <w:rsid w:val="00AB65CF"/>
    <w:rsid w:val="00AB6D9E"/>
    <w:rsid w:val="00AB72BE"/>
    <w:rsid w:val="00AB773A"/>
    <w:rsid w:val="00AC6076"/>
    <w:rsid w:val="00AC661F"/>
    <w:rsid w:val="00AC7059"/>
    <w:rsid w:val="00AD0F4E"/>
    <w:rsid w:val="00AD54A3"/>
    <w:rsid w:val="00AD60B3"/>
    <w:rsid w:val="00AD7677"/>
    <w:rsid w:val="00AE1192"/>
    <w:rsid w:val="00AE34DE"/>
    <w:rsid w:val="00AE47CF"/>
    <w:rsid w:val="00AE497A"/>
    <w:rsid w:val="00AE7920"/>
    <w:rsid w:val="00AE7BBA"/>
    <w:rsid w:val="00AF0481"/>
    <w:rsid w:val="00AF0FD7"/>
    <w:rsid w:val="00AF1B2C"/>
    <w:rsid w:val="00AF3A8B"/>
    <w:rsid w:val="00AF4553"/>
    <w:rsid w:val="00AF5BE5"/>
    <w:rsid w:val="00AF5C65"/>
    <w:rsid w:val="00B02361"/>
    <w:rsid w:val="00B03145"/>
    <w:rsid w:val="00B032D6"/>
    <w:rsid w:val="00B06D41"/>
    <w:rsid w:val="00B07617"/>
    <w:rsid w:val="00B123DA"/>
    <w:rsid w:val="00B12993"/>
    <w:rsid w:val="00B142F2"/>
    <w:rsid w:val="00B242E9"/>
    <w:rsid w:val="00B35FE3"/>
    <w:rsid w:val="00B423BF"/>
    <w:rsid w:val="00B43755"/>
    <w:rsid w:val="00B5128C"/>
    <w:rsid w:val="00B559E4"/>
    <w:rsid w:val="00B569E7"/>
    <w:rsid w:val="00B622F2"/>
    <w:rsid w:val="00B72517"/>
    <w:rsid w:val="00B74180"/>
    <w:rsid w:val="00B74D87"/>
    <w:rsid w:val="00B74F15"/>
    <w:rsid w:val="00B75C93"/>
    <w:rsid w:val="00B843C9"/>
    <w:rsid w:val="00B85299"/>
    <w:rsid w:val="00B86415"/>
    <w:rsid w:val="00B91355"/>
    <w:rsid w:val="00B9214E"/>
    <w:rsid w:val="00B9355F"/>
    <w:rsid w:val="00B94589"/>
    <w:rsid w:val="00B94E04"/>
    <w:rsid w:val="00BA0339"/>
    <w:rsid w:val="00BA2960"/>
    <w:rsid w:val="00BB1E13"/>
    <w:rsid w:val="00BB2BF8"/>
    <w:rsid w:val="00BB4517"/>
    <w:rsid w:val="00BB46C1"/>
    <w:rsid w:val="00BC5296"/>
    <w:rsid w:val="00BD09C0"/>
    <w:rsid w:val="00BD420E"/>
    <w:rsid w:val="00BD5C8B"/>
    <w:rsid w:val="00BE0C5C"/>
    <w:rsid w:val="00BE5908"/>
    <w:rsid w:val="00BE6E09"/>
    <w:rsid w:val="00BE7D55"/>
    <w:rsid w:val="00BF2B7E"/>
    <w:rsid w:val="00BF32D8"/>
    <w:rsid w:val="00BF7480"/>
    <w:rsid w:val="00C00680"/>
    <w:rsid w:val="00C02B6F"/>
    <w:rsid w:val="00C02C69"/>
    <w:rsid w:val="00C03CA7"/>
    <w:rsid w:val="00C047BF"/>
    <w:rsid w:val="00C05E09"/>
    <w:rsid w:val="00C11B4F"/>
    <w:rsid w:val="00C1252A"/>
    <w:rsid w:val="00C1267F"/>
    <w:rsid w:val="00C12C50"/>
    <w:rsid w:val="00C2064C"/>
    <w:rsid w:val="00C30AC2"/>
    <w:rsid w:val="00C32414"/>
    <w:rsid w:val="00C32E70"/>
    <w:rsid w:val="00C331F9"/>
    <w:rsid w:val="00C34E4C"/>
    <w:rsid w:val="00C44098"/>
    <w:rsid w:val="00C441AA"/>
    <w:rsid w:val="00C5102A"/>
    <w:rsid w:val="00C51AAC"/>
    <w:rsid w:val="00C522E3"/>
    <w:rsid w:val="00C52DA4"/>
    <w:rsid w:val="00C5677C"/>
    <w:rsid w:val="00C57E76"/>
    <w:rsid w:val="00C649FA"/>
    <w:rsid w:val="00C677CE"/>
    <w:rsid w:val="00C71E16"/>
    <w:rsid w:val="00C73150"/>
    <w:rsid w:val="00C779D6"/>
    <w:rsid w:val="00C82370"/>
    <w:rsid w:val="00C834A1"/>
    <w:rsid w:val="00C84707"/>
    <w:rsid w:val="00C849D5"/>
    <w:rsid w:val="00C91A4E"/>
    <w:rsid w:val="00C91DDF"/>
    <w:rsid w:val="00C92B81"/>
    <w:rsid w:val="00C931F7"/>
    <w:rsid w:val="00C95EA4"/>
    <w:rsid w:val="00CA0025"/>
    <w:rsid w:val="00CA0BAB"/>
    <w:rsid w:val="00CA390F"/>
    <w:rsid w:val="00CB3607"/>
    <w:rsid w:val="00CB3BF3"/>
    <w:rsid w:val="00CB5E29"/>
    <w:rsid w:val="00CB6BCF"/>
    <w:rsid w:val="00CB7D5A"/>
    <w:rsid w:val="00CC30D6"/>
    <w:rsid w:val="00CC320F"/>
    <w:rsid w:val="00CC4913"/>
    <w:rsid w:val="00CC547B"/>
    <w:rsid w:val="00CC6885"/>
    <w:rsid w:val="00CC70C0"/>
    <w:rsid w:val="00CC7DA1"/>
    <w:rsid w:val="00CD05F4"/>
    <w:rsid w:val="00CD0630"/>
    <w:rsid w:val="00CD1041"/>
    <w:rsid w:val="00CD2C5F"/>
    <w:rsid w:val="00CD2FDA"/>
    <w:rsid w:val="00CD3BA0"/>
    <w:rsid w:val="00CD400B"/>
    <w:rsid w:val="00CD62F0"/>
    <w:rsid w:val="00CD6660"/>
    <w:rsid w:val="00CE0AF4"/>
    <w:rsid w:val="00CE3886"/>
    <w:rsid w:val="00CE760C"/>
    <w:rsid w:val="00CF2183"/>
    <w:rsid w:val="00CF2678"/>
    <w:rsid w:val="00CF5616"/>
    <w:rsid w:val="00D0279C"/>
    <w:rsid w:val="00D038E8"/>
    <w:rsid w:val="00D042F3"/>
    <w:rsid w:val="00D04DBC"/>
    <w:rsid w:val="00D11C3C"/>
    <w:rsid w:val="00D125C2"/>
    <w:rsid w:val="00D14B20"/>
    <w:rsid w:val="00D21F8B"/>
    <w:rsid w:val="00D22477"/>
    <w:rsid w:val="00D2558D"/>
    <w:rsid w:val="00D26A7D"/>
    <w:rsid w:val="00D2701E"/>
    <w:rsid w:val="00D30B60"/>
    <w:rsid w:val="00D32875"/>
    <w:rsid w:val="00D34BE2"/>
    <w:rsid w:val="00D43815"/>
    <w:rsid w:val="00D43A18"/>
    <w:rsid w:val="00D523FE"/>
    <w:rsid w:val="00D54323"/>
    <w:rsid w:val="00D55F27"/>
    <w:rsid w:val="00D63198"/>
    <w:rsid w:val="00D63524"/>
    <w:rsid w:val="00D64074"/>
    <w:rsid w:val="00D64BD7"/>
    <w:rsid w:val="00D65E2E"/>
    <w:rsid w:val="00D66F50"/>
    <w:rsid w:val="00D67691"/>
    <w:rsid w:val="00D71A8A"/>
    <w:rsid w:val="00D73FB3"/>
    <w:rsid w:val="00D77BA5"/>
    <w:rsid w:val="00D8356C"/>
    <w:rsid w:val="00D86B0F"/>
    <w:rsid w:val="00D871F3"/>
    <w:rsid w:val="00D90147"/>
    <w:rsid w:val="00D919F9"/>
    <w:rsid w:val="00D95D77"/>
    <w:rsid w:val="00D96021"/>
    <w:rsid w:val="00D972FF"/>
    <w:rsid w:val="00DA0B40"/>
    <w:rsid w:val="00DA1711"/>
    <w:rsid w:val="00DA47AC"/>
    <w:rsid w:val="00DA4E3F"/>
    <w:rsid w:val="00DB1F37"/>
    <w:rsid w:val="00DB2FAC"/>
    <w:rsid w:val="00DB7A94"/>
    <w:rsid w:val="00DC2E12"/>
    <w:rsid w:val="00DC3442"/>
    <w:rsid w:val="00DC35EE"/>
    <w:rsid w:val="00DC51B4"/>
    <w:rsid w:val="00DC70D6"/>
    <w:rsid w:val="00DC745F"/>
    <w:rsid w:val="00DD15E6"/>
    <w:rsid w:val="00DD4322"/>
    <w:rsid w:val="00DD5392"/>
    <w:rsid w:val="00DD720B"/>
    <w:rsid w:val="00DE2874"/>
    <w:rsid w:val="00DE357F"/>
    <w:rsid w:val="00DE4F63"/>
    <w:rsid w:val="00DE5977"/>
    <w:rsid w:val="00DF38EE"/>
    <w:rsid w:val="00DF5479"/>
    <w:rsid w:val="00DF7600"/>
    <w:rsid w:val="00DF7C43"/>
    <w:rsid w:val="00E10599"/>
    <w:rsid w:val="00E106CA"/>
    <w:rsid w:val="00E12335"/>
    <w:rsid w:val="00E161F6"/>
    <w:rsid w:val="00E1632D"/>
    <w:rsid w:val="00E17051"/>
    <w:rsid w:val="00E17612"/>
    <w:rsid w:val="00E20E0D"/>
    <w:rsid w:val="00E20EE6"/>
    <w:rsid w:val="00E2342B"/>
    <w:rsid w:val="00E23DEE"/>
    <w:rsid w:val="00E23F2A"/>
    <w:rsid w:val="00E25394"/>
    <w:rsid w:val="00E25701"/>
    <w:rsid w:val="00E25A35"/>
    <w:rsid w:val="00E3155B"/>
    <w:rsid w:val="00E3603A"/>
    <w:rsid w:val="00E40BA7"/>
    <w:rsid w:val="00E44A9E"/>
    <w:rsid w:val="00E50267"/>
    <w:rsid w:val="00E52797"/>
    <w:rsid w:val="00E6265E"/>
    <w:rsid w:val="00E62A4D"/>
    <w:rsid w:val="00E66C7C"/>
    <w:rsid w:val="00E66CA6"/>
    <w:rsid w:val="00E71365"/>
    <w:rsid w:val="00E71D7C"/>
    <w:rsid w:val="00E72657"/>
    <w:rsid w:val="00E76519"/>
    <w:rsid w:val="00E8300E"/>
    <w:rsid w:val="00E8329C"/>
    <w:rsid w:val="00E83393"/>
    <w:rsid w:val="00E85EB8"/>
    <w:rsid w:val="00E87806"/>
    <w:rsid w:val="00E87CD6"/>
    <w:rsid w:val="00E90597"/>
    <w:rsid w:val="00E906A8"/>
    <w:rsid w:val="00E95344"/>
    <w:rsid w:val="00E9543F"/>
    <w:rsid w:val="00E95E65"/>
    <w:rsid w:val="00E96ED7"/>
    <w:rsid w:val="00EA02FA"/>
    <w:rsid w:val="00EA4A25"/>
    <w:rsid w:val="00EA4F6E"/>
    <w:rsid w:val="00EA5855"/>
    <w:rsid w:val="00EA6FC6"/>
    <w:rsid w:val="00EA7577"/>
    <w:rsid w:val="00EA7831"/>
    <w:rsid w:val="00EA7AF6"/>
    <w:rsid w:val="00EB17DE"/>
    <w:rsid w:val="00EB2139"/>
    <w:rsid w:val="00EB2776"/>
    <w:rsid w:val="00EC03DA"/>
    <w:rsid w:val="00EC375D"/>
    <w:rsid w:val="00EC537E"/>
    <w:rsid w:val="00EC600B"/>
    <w:rsid w:val="00ED092E"/>
    <w:rsid w:val="00ED19C0"/>
    <w:rsid w:val="00EE1A9F"/>
    <w:rsid w:val="00EE2AE6"/>
    <w:rsid w:val="00EE36FC"/>
    <w:rsid w:val="00EE5CF1"/>
    <w:rsid w:val="00EE67C1"/>
    <w:rsid w:val="00EF60E5"/>
    <w:rsid w:val="00EF6A91"/>
    <w:rsid w:val="00F00542"/>
    <w:rsid w:val="00F01441"/>
    <w:rsid w:val="00F01BC3"/>
    <w:rsid w:val="00F023B0"/>
    <w:rsid w:val="00F037BB"/>
    <w:rsid w:val="00F04CD7"/>
    <w:rsid w:val="00F064E5"/>
    <w:rsid w:val="00F207BB"/>
    <w:rsid w:val="00F27EB3"/>
    <w:rsid w:val="00F27ED9"/>
    <w:rsid w:val="00F30951"/>
    <w:rsid w:val="00F33F29"/>
    <w:rsid w:val="00F36D64"/>
    <w:rsid w:val="00F404F2"/>
    <w:rsid w:val="00F40C8D"/>
    <w:rsid w:val="00F42A5B"/>
    <w:rsid w:val="00F42E08"/>
    <w:rsid w:val="00F46D59"/>
    <w:rsid w:val="00F566B0"/>
    <w:rsid w:val="00F5679D"/>
    <w:rsid w:val="00F577F4"/>
    <w:rsid w:val="00F64D6F"/>
    <w:rsid w:val="00F661B8"/>
    <w:rsid w:val="00F66ED2"/>
    <w:rsid w:val="00F706B5"/>
    <w:rsid w:val="00F708F4"/>
    <w:rsid w:val="00F70AD5"/>
    <w:rsid w:val="00F733DA"/>
    <w:rsid w:val="00F74822"/>
    <w:rsid w:val="00F77229"/>
    <w:rsid w:val="00F81ACE"/>
    <w:rsid w:val="00F81D9B"/>
    <w:rsid w:val="00F846AC"/>
    <w:rsid w:val="00F91BC6"/>
    <w:rsid w:val="00F920C0"/>
    <w:rsid w:val="00F9351D"/>
    <w:rsid w:val="00FA1A9F"/>
    <w:rsid w:val="00FA222E"/>
    <w:rsid w:val="00FA46A9"/>
    <w:rsid w:val="00FA73E6"/>
    <w:rsid w:val="00FB2390"/>
    <w:rsid w:val="00FB3190"/>
    <w:rsid w:val="00FB4012"/>
    <w:rsid w:val="00FC52B5"/>
    <w:rsid w:val="00FC6BEE"/>
    <w:rsid w:val="00FC76B9"/>
    <w:rsid w:val="00FD233D"/>
    <w:rsid w:val="00FD26E3"/>
    <w:rsid w:val="00FD305F"/>
    <w:rsid w:val="00FE2E96"/>
    <w:rsid w:val="00FE484D"/>
    <w:rsid w:val="00FE67A0"/>
    <w:rsid w:val="00FE7881"/>
    <w:rsid w:val="00FF2519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AC"/>
    <w:pPr>
      <w:spacing w:after="200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31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1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1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1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31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931F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C931F7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1F7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1F7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1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931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31F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931F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931F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31F7"/>
    <w:rPr>
      <w:b/>
      <w:bCs/>
    </w:rPr>
  </w:style>
  <w:style w:type="character" w:customStyle="1" w:styleId="70">
    <w:name w:val="Заголовок 7 Знак"/>
    <w:link w:val="7"/>
    <w:rsid w:val="00C931F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31F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931F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931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931F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31F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6">
    <w:name w:val="Подзаголовок Знак"/>
    <w:link w:val="a5"/>
    <w:uiPriority w:val="11"/>
    <w:rsid w:val="00C931F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931F7"/>
    <w:rPr>
      <w:b/>
      <w:bCs/>
    </w:rPr>
  </w:style>
  <w:style w:type="character" w:styleId="a8">
    <w:name w:val="Emphasis"/>
    <w:uiPriority w:val="20"/>
    <w:qFormat/>
    <w:rsid w:val="00C931F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931F7"/>
    <w:rPr>
      <w:szCs w:val="32"/>
    </w:rPr>
  </w:style>
  <w:style w:type="paragraph" w:styleId="aa">
    <w:name w:val="List Paragraph"/>
    <w:basedOn w:val="a"/>
    <w:uiPriority w:val="34"/>
    <w:qFormat/>
    <w:rsid w:val="00C931F7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C931F7"/>
    <w:rPr>
      <w:rFonts w:ascii="Calibri" w:hAnsi="Calibri"/>
      <w:i/>
      <w:szCs w:val="24"/>
    </w:rPr>
  </w:style>
  <w:style w:type="character" w:customStyle="1" w:styleId="22">
    <w:name w:val="Цитата 2 Знак"/>
    <w:link w:val="21"/>
    <w:uiPriority w:val="29"/>
    <w:rsid w:val="00C931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31F7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C931F7"/>
    <w:rPr>
      <w:b/>
      <w:i/>
      <w:sz w:val="24"/>
    </w:rPr>
  </w:style>
  <w:style w:type="character" w:styleId="ad">
    <w:name w:val="Subtle Emphasis"/>
    <w:uiPriority w:val="19"/>
    <w:qFormat/>
    <w:rsid w:val="00C931F7"/>
    <w:rPr>
      <w:i/>
      <w:color w:val="5A5A5A"/>
    </w:rPr>
  </w:style>
  <w:style w:type="character" w:styleId="ae">
    <w:name w:val="Intense Emphasis"/>
    <w:uiPriority w:val="21"/>
    <w:qFormat/>
    <w:rsid w:val="00C931F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931F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931F7"/>
    <w:rPr>
      <w:b/>
      <w:sz w:val="24"/>
      <w:u w:val="single"/>
    </w:rPr>
  </w:style>
  <w:style w:type="character" w:styleId="af1">
    <w:name w:val="Book Title"/>
    <w:uiPriority w:val="33"/>
    <w:qFormat/>
    <w:rsid w:val="00C931F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31F7"/>
    <w:pPr>
      <w:outlineLvl w:val="9"/>
    </w:pPr>
  </w:style>
  <w:style w:type="paragraph" w:customStyle="1" w:styleId="ConsPlusTitle">
    <w:name w:val="ConsPlusTitle"/>
    <w:uiPriority w:val="99"/>
    <w:rsid w:val="005B3E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Body Text Indent"/>
    <w:basedOn w:val="a"/>
    <w:link w:val="af4"/>
    <w:rsid w:val="005B3E4D"/>
    <w:pPr>
      <w:spacing w:after="0"/>
      <w:ind w:right="-568" w:firstLine="720"/>
    </w:pPr>
    <w:rPr>
      <w:rFonts w:eastAsia="Times New Roman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5B3E4D"/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B3E4D"/>
    <w:pPr>
      <w:spacing w:after="0"/>
      <w:ind w:left="360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link w:val="23"/>
    <w:rsid w:val="005B3E4D"/>
    <w:rPr>
      <w:rFonts w:ascii="Times New Roman" w:eastAsia="Times New Roman" w:hAnsi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C30D6"/>
    <w:pPr>
      <w:spacing w:after="0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C30D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7D10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1ACE"/>
    <w:rPr>
      <w:rFonts w:ascii="Arial" w:hAnsi="Arial" w:cs="Arial"/>
      <w:lang w:val="ru-RU" w:eastAsia="ru-RU" w:bidi="ar-SA"/>
    </w:rPr>
  </w:style>
  <w:style w:type="character" w:styleId="af7">
    <w:name w:val="Hyperlink"/>
    <w:rsid w:val="00CD2FDA"/>
    <w:rPr>
      <w:color w:val="000080"/>
      <w:u w:val="single"/>
    </w:rPr>
  </w:style>
  <w:style w:type="paragraph" w:styleId="af8">
    <w:name w:val="Normal (Web)"/>
    <w:basedOn w:val="a"/>
    <w:uiPriority w:val="99"/>
    <w:unhideWhenUsed/>
    <w:rsid w:val="00CD2FDA"/>
    <w:pPr>
      <w:spacing w:before="100" w:beforeAutospacing="1" w:after="100" w:afterAutospacing="1"/>
      <w:contextualSpacing w:val="0"/>
      <w:jc w:val="left"/>
    </w:pPr>
    <w:rPr>
      <w:rFonts w:eastAsia="Times New Roman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CB360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CB3607"/>
    <w:rPr>
      <w:rFonts w:ascii="Times New Roman" w:hAnsi="Times New Roman"/>
      <w:sz w:val="24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CB360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CB3607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6000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493131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93131"/>
    <w:rPr>
      <w:rFonts w:ascii="Tahoma" w:hAnsi="Tahoma" w:cs="Tahoma"/>
      <w:sz w:val="16"/>
      <w:szCs w:val="16"/>
      <w:lang w:eastAsia="en-US"/>
    </w:rPr>
  </w:style>
  <w:style w:type="character" w:customStyle="1" w:styleId="ts7">
    <w:name w:val="ts7"/>
    <w:rsid w:val="008D73B8"/>
  </w:style>
  <w:style w:type="paragraph" w:customStyle="1" w:styleId="ConsPlusNonformat">
    <w:name w:val="ConsPlusNonformat"/>
    <w:rsid w:val="006E5C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Plain Text"/>
    <w:basedOn w:val="a"/>
    <w:link w:val="aff0"/>
    <w:rsid w:val="00020816"/>
    <w:pPr>
      <w:spacing w:after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2081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3129-6CDC-4B1D-B6C0-0BBA3EA3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20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Босс</cp:lastModifiedBy>
  <cp:revision>84</cp:revision>
  <cp:lastPrinted>2021-12-24T05:49:00Z</cp:lastPrinted>
  <dcterms:created xsi:type="dcterms:W3CDTF">2020-02-27T06:55:00Z</dcterms:created>
  <dcterms:modified xsi:type="dcterms:W3CDTF">2021-12-30T03:15:00Z</dcterms:modified>
</cp:coreProperties>
</file>